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0" w:type="dxa"/>
        <w:tblBorders>
          <w:bottom w:val="single" w:sz="12" w:space="0" w:color="auto"/>
        </w:tblBorders>
        <w:tblLayout w:type="fixed"/>
        <w:tblCellMar>
          <w:left w:w="70" w:type="dxa"/>
          <w:right w:w="70" w:type="dxa"/>
        </w:tblCellMar>
        <w:tblLook w:val="0000"/>
      </w:tblPr>
      <w:tblGrid>
        <w:gridCol w:w="4410"/>
        <w:gridCol w:w="1806"/>
        <w:gridCol w:w="4224"/>
      </w:tblGrid>
      <w:tr w:rsidR="005221C8" w:rsidTr="002861A1">
        <w:trPr>
          <w:cantSplit/>
        </w:trPr>
        <w:tc>
          <w:tcPr>
            <w:tcW w:w="4410" w:type="dxa"/>
            <w:tcBorders>
              <w:bottom w:val="double" w:sz="12" w:space="0" w:color="auto"/>
            </w:tcBorders>
          </w:tcPr>
          <w:p w:rsidR="005221C8" w:rsidRDefault="005221C8" w:rsidP="002861A1">
            <w:pPr>
              <w:spacing w:before="120" w:line="20" w:lineRule="atLeast"/>
              <w:ind w:hanging="48"/>
              <w:jc w:val="center"/>
              <w:rPr>
                <w:b/>
                <w:i/>
                <w:sz w:val="22"/>
              </w:rPr>
            </w:pPr>
            <w:r>
              <w:rPr>
                <w:b/>
                <w:i/>
                <w:sz w:val="22"/>
              </w:rPr>
              <w:t>РОССИЙСКАЯ ФЕДЕРАЦИЯ</w:t>
            </w:r>
          </w:p>
          <w:p w:rsidR="005221C8" w:rsidRDefault="005221C8" w:rsidP="002861A1">
            <w:pPr>
              <w:spacing w:before="120" w:line="20" w:lineRule="atLeast"/>
              <w:ind w:hanging="48"/>
              <w:jc w:val="center"/>
              <w:rPr>
                <w:b/>
                <w:i/>
                <w:sz w:val="22"/>
              </w:rPr>
            </w:pPr>
            <w:r>
              <w:rPr>
                <w:b/>
                <w:i/>
                <w:sz w:val="22"/>
              </w:rPr>
              <w:t>РЕСПУБЛИКА АДЫГЕЯ</w:t>
            </w:r>
          </w:p>
          <w:p w:rsidR="005221C8" w:rsidRDefault="005221C8" w:rsidP="002861A1">
            <w:pPr>
              <w:pStyle w:val="a3"/>
            </w:pPr>
            <w:r>
              <w:t>АДМИНИСТРАЦИЯ МУНИЦИПАЛЬНОГО ОБРАЗОВАНИЯ «СЕРГИЕВСКОЕ СЕЛЬСКОЕ ПОСЕЛЕНИЕ»</w:t>
            </w:r>
          </w:p>
          <w:p w:rsidR="005221C8" w:rsidRDefault="005221C8" w:rsidP="002861A1">
            <w:pPr>
              <w:spacing w:before="120" w:line="20" w:lineRule="atLeast"/>
              <w:jc w:val="center"/>
              <w:rPr>
                <w:b/>
                <w:i/>
              </w:rPr>
            </w:pPr>
            <w:r>
              <w:rPr>
                <w:b/>
                <w:i/>
              </w:rPr>
              <w:t xml:space="preserve">385637, с. </w:t>
            </w:r>
            <w:proofErr w:type="spellStart"/>
            <w:r>
              <w:rPr>
                <w:b/>
                <w:i/>
              </w:rPr>
              <w:t>Сергиевское</w:t>
            </w:r>
            <w:proofErr w:type="spellEnd"/>
            <w:r>
              <w:rPr>
                <w:b/>
                <w:i/>
              </w:rPr>
              <w:t xml:space="preserve">, ул. </w:t>
            </w:r>
            <w:proofErr w:type="gramStart"/>
            <w:r>
              <w:rPr>
                <w:b/>
                <w:i/>
              </w:rPr>
              <w:t>Первомайская</w:t>
            </w:r>
            <w:proofErr w:type="gramEnd"/>
            <w:r>
              <w:rPr>
                <w:b/>
                <w:i/>
              </w:rPr>
              <w:t>, 10, тел.9-35-43</w:t>
            </w:r>
          </w:p>
        </w:tc>
        <w:tc>
          <w:tcPr>
            <w:tcW w:w="1806" w:type="dxa"/>
            <w:tcBorders>
              <w:bottom w:val="double" w:sz="12" w:space="0" w:color="auto"/>
            </w:tcBorders>
            <w:vAlign w:val="center"/>
          </w:tcPr>
          <w:p w:rsidR="005221C8" w:rsidRDefault="005221C8" w:rsidP="002861A1">
            <w:pPr>
              <w:spacing w:line="240" w:lineRule="atLeast"/>
              <w:jc w:val="center"/>
              <w:rPr>
                <w:b/>
                <w:sz w:val="32"/>
              </w:rPr>
            </w:pPr>
            <w:r w:rsidRPr="00203102">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4" o:title=""/>
                </v:shape>
                <o:OLEObject Type="Embed" ProgID="MSDraw" ShapeID="_x0000_i1025" DrawAspect="Content" ObjectID="_1680677576" r:id="rId5"/>
              </w:object>
            </w:r>
          </w:p>
        </w:tc>
        <w:tc>
          <w:tcPr>
            <w:tcW w:w="4224" w:type="dxa"/>
            <w:tcBorders>
              <w:bottom w:val="double" w:sz="12" w:space="0" w:color="auto"/>
            </w:tcBorders>
          </w:tcPr>
          <w:p w:rsidR="005221C8" w:rsidRDefault="005221C8" w:rsidP="002861A1">
            <w:pPr>
              <w:pStyle w:val="5"/>
            </w:pPr>
            <w:proofErr w:type="spellStart"/>
            <w:r>
              <w:t>Российскэ</w:t>
            </w:r>
            <w:proofErr w:type="spellEnd"/>
            <w:r>
              <w:t xml:space="preserve"> </w:t>
            </w:r>
            <w:proofErr w:type="spellStart"/>
            <w:r>
              <w:t>Федерацие</w:t>
            </w:r>
            <w:proofErr w:type="spellEnd"/>
          </w:p>
          <w:p w:rsidR="005221C8" w:rsidRDefault="005221C8" w:rsidP="002861A1">
            <w:pPr>
              <w:pStyle w:val="5"/>
            </w:pPr>
            <w:r>
              <w:t>АДЫГЭ РЕСПУБЛИК</w:t>
            </w:r>
          </w:p>
          <w:p w:rsidR="005221C8" w:rsidRDefault="005221C8" w:rsidP="002861A1">
            <w:pPr>
              <w:tabs>
                <w:tab w:val="left" w:pos="1080"/>
              </w:tabs>
              <w:spacing w:before="120"/>
              <w:ind w:left="173"/>
              <w:jc w:val="center"/>
              <w:rPr>
                <w:b/>
                <w:i/>
                <w:sz w:val="24"/>
              </w:rPr>
            </w:pPr>
            <w:proofErr w:type="spellStart"/>
            <w:r>
              <w:rPr>
                <w:b/>
                <w:i/>
                <w:sz w:val="24"/>
              </w:rPr>
              <w:t>Муниципальнэ</w:t>
            </w:r>
            <w:proofErr w:type="spellEnd"/>
            <w:r>
              <w:rPr>
                <w:b/>
                <w:i/>
                <w:sz w:val="24"/>
              </w:rPr>
              <w:t xml:space="preserve"> </w:t>
            </w:r>
            <w:proofErr w:type="spellStart"/>
            <w:r>
              <w:rPr>
                <w:b/>
                <w:i/>
                <w:sz w:val="24"/>
              </w:rPr>
              <w:t>образованиеу</w:t>
            </w:r>
            <w:proofErr w:type="spellEnd"/>
            <w:r>
              <w:rPr>
                <w:b/>
                <w:i/>
                <w:sz w:val="24"/>
              </w:rPr>
              <w:t xml:space="preserve"> «</w:t>
            </w:r>
            <w:proofErr w:type="spellStart"/>
            <w:r>
              <w:rPr>
                <w:b/>
                <w:i/>
                <w:sz w:val="24"/>
              </w:rPr>
              <w:t>Сергиевскэ</w:t>
            </w:r>
            <w:proofErr w:type="spellEnd"/>
            <w:r>
              <w:rPr>
                <w:b/>
                <w:i/>
                <w:sz w:val="24"/>
              </w:rPr>
              <w:t xml:space="preserve"> </w:t>
            </w:r>
            <w:proofErr w:type="spellStart"/>
            <w:r>
              <w:rPr>
                <w:b/>
                <w:i/>
                <w:sz w:val="24"/>
              </w:rPr>
              <w:t>къоджэ</w:t>
            </w:r>
            <w:proofErr w:type="spellEnd"/>
            <w:r>
              <w:rPr>
                <w:b/>
                <w:i/>
                <w:sz w:val="24"/>
              </w:rPr>
              <w:t xml:space="preserve"> </w:t>
            </w:r>
            <w:proofErr w:type="spellStart"/>
            <w:r>
              <w:rPr>
                <w:b/>
                <w:i/>
                <w:sz w:val="24"/>
              </w:rPr>
              <w:t>псэуп</w:t>
            </w:r>
            <w:proofErr w:type="spellEnd"/>
            <w:proofErr w:type="gramStart"/>
            <w:r>
              <w:rPr>
                <w:b/>
                <w:i/>
                <w:sz w:val="24"/>
                <w:lang w:val="en-US"/>
              </w:rPr>
              <w:t>I</w:t>
            </w:r>
            <w:proofErr w:type="spellStart"/>
            <w:proofErr w:type="gramEnd"/>
            <w:r>
              <w:rPr>
                <w:b/>
                <w:i/>
                <w:sz w:val="24"/>
              </w:rPr>
              <w:t>эм</w:t>
            </w:r>
            <w:proofErr w:type="spellEnd"/>
            <w:r>
              <w:rPr>
                <w:b/>
                <w:i/>
                <w:sz w:val="24"/>
              </w:rPr>
              <w:t xml:space="preserve"> </w:t>
            </w:r>
            <w:proofErr w:type="spellStart"/>
            <w:r>
              <w:rPr>
                <w:b/>
                <w:i/>
                <w:sz w:val="24"/>
              </w:rPr>
              <w:t>иадминистрацие</w:t>
            </w:r>
            <w:proofErr w:type="spellEnd"/>
          </w:p>
          <w:p w:rsidR="005221C8" w:rsidRDefault="005221C8" w:rsidP="002861A1">
            <w:pPr>
              <w:tabs>
                <w:tab w:val="left" w:pos="1080"/>
              </w:tabs>
              <w:spacing w:before="120" w:line="20" w:lineRule="atLeast"/>
              <w:ind w:left="173"/>
              <w:jc w:val="center"/>
              <w:rPr>
                <w:b/>
                <w:i/>
              </w:rPr>
            </w:pPr>
            <w:r>
              <w:rPr>
                <w:b/>
                <w:i/>
              </w:rPr>
              <w:t xml:space="preserve">385637, с. </w:t>
            </w:r>
            <w:proofErr w:type="spellStart"/>
            <w:r>
              <w:rPr>
                <w:b/>
                <w:i/>
              </w:rPr>
              <w:t>Сергиевскэр</w:t>
            </w:r>
            <w:proofErr w:type="spellEnd"/>
            <w:r>
              <w:rPr>
                <w:b/>
                <w:i/>
              </w:rPr>
              <w:t>,</w:t>
            </w:r>
          </w:p>
          <w:p w:rsidR="005221C8" w:rsidRDefault="005221C8" w:rsidP="002861A1">
            <w:pPr>
              <w:tabs>
                <w:tab w:val="left" w:pos="1080"/>
              </w:tabs>
              <w:spacing w:before="120" w:line="20" w:lineRule="atLeast"/>
              <w:ind w:left="173"/>
              <w:jc w:val="center"/>
              <w:rPr>
                <w:b/>
                <w:i/>
              </w:rPr>
            </w:pPr>
            <w:r>
              <w:rPr>
                <w:b/>
                <w:i/>
              </w:rPr>
              <w:t xml:space="preserve">ул. </w:t>
            </w:r>
            <w:proofErr w:type="spellStart"/>
            <w:r>
              <w:rPr>
                <w:b/>
                <w:i/>
              </w:rPr>
              <w:t>Первомайснэр</w:t>
            </w:r>
            <w:proofErr w:type="spellEnd"/>
            <w:r>
              <w:rPr>
                <w:b/>
                <w:i/>
              </w:rPr>
              <w:t>, 10,  тел.9-35-43</w:t>
            </w:r>
          </w:p>
        </w:tc>
      </w:tr>
    </w:tbl>
    <w:p w:rsidR="005221C8" w:rsidRDefault="005221C8" w:rsidP="005221C8">
      <w:pPr>
        <w:jc w:val="center"/>
      </w:pPr>
      <w:r>
        <w:t xml:space="preserve">  </w:t>
      </w:r>
    </w:p>
    <w:p w:rsidR="005221C8" w:rsidRPr="00FD2CC0" w:rsidRDefault="005221C8" w:rsidP="005221C8">
      <w:pPr>
        <w:rPr>
          <w:b/>
          <w:sz w:val="28"/>
          <w:szCs w:val="28"/>
        </w:rPr>
      </w:pPr>
      <w:r w:rsidRPr="00E43108">
        <w:rPr>
          <w:b/>
          <w:sz w:val="24"/>
          <w:szCs w:val="24"/>
        </w:rPr>
        <w:br/>
      </w:r>
      <w:r>
        <w:rPr>
          <w:b/>
          <w:sz w:val="28"/>
          <w:szCs w:val="28"/>
        </w:rPr>
        <w:t xml:space="preserve">                                                  </w:t>
      </w:r>
      <w:r w:rsidRPr="00FD2CC0">
        <w:rPr>
          <w:b/>
          <w:sz w:val="28"/>
          <w:szCs w:val="28"/>
        </w:rPr>
        <w:t>ПОСТАНОВЛЕНИЕ</w:t>
      </w:r>
    </w:p>
    <w:p w:rsidR="005221C8" w:rsidRPr="00FD2CC0" w:rsidRDefault="005221C8" w:rsidP="005221C8">
      <w:pPr>
        <w:jc w:val="center"/>
        <w:rPr>
          <w:b/>
          <w:sz w:val="22"/>
          <w:szCs w:val="22"/>
        </w:rPr>
      </w:pPr>
    </w:p>
    <w:p w:rsidR="005221C8" w:rsidRDefault="00A309DD" w:rsidP="005221C8">
      <w:pPr>
        <w:rPr>
          <w:sz w:val="28"/>
          <w:szCs w:val="28"/>
        </w:rPr>
      </w:pPr>
      <w:r>
        <w:rPr>
          <w:sz w:val="28"/>
          <w:szCs w:val="28"/>
        </w:rPr>
        <w:t xml:space="preserve"> от  « 20</w:t>
      </w:r>
      <w:r w:rsidR="008B25DF">
        <w:rPr>
          <w:sz w:val="28"/>
          <w:szCs w:val="28"/>
        </w:rPr>
        <w:t xml:space="preserve"> </w:t>
      </w:r>
      <w:r w:rsidR="005221C8">
        <w:rPr>
          <w:sz w:val="28"/>
          <w:szCs w:val="28"/>
        </w:rPr>
        <w:t xml:space="preserve">»  </w:t>
      </w:r>
      <w:r>
        <w:rPr>
          <w:sz w:val="28"/>
          <w:szCs w:val="28"/>
        </w:rPr>
        <w:t>апреля</w:t>
      </w:r>
      <w:r w:rsidR="008B25DF">
        <w:rPr>
          <w:sz w:val="28"/>
          <w:szCs w:val="28"/>
        </w:rPr>
        <w:t xml:space="preserve">  </w:t>
      </w:r>
      <w:r w:rsidR="005221C8">
        <w:rPr>
          <w:sz w:val="28"/>
          <w:szCs w:val="28"/>
        </w:rPr>
        <w:t xml:space="preserve">2021года           </w:t>
      </w:r>
      <w:r w:rsidR="005221C8">
        <w:rPr>
          <w:sz w:val="28"/>
          <w:szCs w:val="28"/>
        </w:rPr>
        <w:tab/>
        <w:t xml:space="preserve">№ </w:t>
      </w:r>
      <w:r>
        <w:rPr>
          <w:sz w:val="28"/>
          <w:szCs w:val="28"/>
        </w:rPr>
        <w:t>22</w:t>
      </w:r>
      <w:r w:rsidR="005221C8">
        <w:rPr>
          <w:sz w:val="28"/>
          <w:szCs w:val="28"/>
        </w:rPr>
        <w:tab/>
      </w:r>
      <w:r w:rsidR="005221C8">
        <w:rPr>
          <w:sz w:val="28"/>
          <w:szCs w:val="28"/>
        </w:rPr>
        <w:tab/>
        <w:t xml:space="preserve">          с. </w:t>
      </w:r>
      <w:proofErr w:type="spellStart"/>
      <w:r w:rsidR="005221C8">
        <w:rPr>
          <w:sz w:val="28"/>
          <w:szCs w:val="28"/>
        </w:rPr>
        <w:t>Сергиевское</w:t>
      </w:r>
      <w:proofErr w:type="spellEnd"/>
      <w:r w:rsidR="005221C8">
        <w:rPr>
          <w:sz w:val="28"/>
          <w:szCs w:val="28"/>
        </w:rPr>
        <w:t xml:space="preserve">                                                                         </w:t>
      </w:r>
    </w:p>
    <w:p w:rsidR="005221C8" w:rsidRDefault="005221C8" w:rsidP="005221C8">
      <w:pPr>
        <w:shd w:val="clear" w:color="auto" w:fill="FFFFFF"/>
        <w:spacing w:line="322" w:lineRule="exact"/>
        <w:ind w:firstLine="158"/>
        <w:rPr>
          <w:b/>
          <w:bCs/>
          <w:color w:val="000000"/>
          <w:sz w:val="28"/>
          <w:szCs w:val="28"/>
        </w:rPr>
      </w:pPr>
    </w:p>
    <w:p w:rsidR="005221C8" w:rsidRPr="002F0221" w:rsidRDefault="005221C8" w:rsidP="005221C8">
      <w:pPr>
        <w:jc w:val="both"/>
        <w:rPr>
          <w:bCs/>
          <w:sz w:val="28"/>
          <w:szCs w:val="28"/>
        </w:rPr>
      </w:pPr>
    </w:p>
    <w:p w:rsidR="005221C8" w:rsidRPr="00066E4B" w:rsidRDefault="005221C8" w:rsidP="005221C8">
      <w:r>
        <w:rPr>
          <w:kern w:val="2"/>
          <w:sz w:val="28"/>
          <w:szCs w:val="28"/>
          <w:lang w:eastAsia="en-US"/>
        </w:rPr>
        <w:t xml:space="preserve"> </w:t>
      </w:r>
      <w:r w:rsidRPr="00066E4B">
        <w:rPr>
          <w:kern w:val="2"/>
          <w:sz w:val="28"/>
          <w:szCs w:val="28"/>
          <w:lang w:eastAsia="en-US"/>
        </w:rPr>
        <w:t>Об утверждении бюджетного прогноза</w:t>
      </w:r>
      <w:r>
        <w:rPr>
          <w:kern w:val="2"/>
          <w:sz w:val="28"/>
          <w:szCs w:val="28"/>
          <w:lang w:eastAsia="en-US"/>
        </w:rPr>
        <w:t xml:space="preserve"> </w:t>
      </w:r>
      <w:r w:rsidRPr="00066E4B">
        <w:rPr>
          <w:kern w:val="2"/>
          <w:sz w:val="28"/>
          <w:szCs w:val="28"/>
          <w:lang w:eastAsia="en-US"/>
        </w:rPr>
        <w:t xml:space="preserve"> муниципального образования «</w:t>
      </w:r>
      <w:proofErr w:type="spellStart"/>
      <w:r w:rsidRPr="00066E4B">
        <w:rPr>
          <w:kern w:val="2"/>
          <w:sz w:val="28"/>
          <w:szCs w:val="28"/>
          <w:lang w:eastAsia="en-US"/>
        </w:rPr>
        <w:t>Сергиевское</w:t>
      </w:r>
      <w:proofErr w:type="spellEnd"/>
      <w:r w:rsidRPr="00066E4B">
        <w:rPr>
          <w:kern w:val="2"/>
          <w:sz w:val="28"/>
          <w:szCs w:val="28"/>
          <w:lang w:eastAsia="en-US"/>
        </w:rPr>
        <w:t xml:space="preserve"> сельское поселение» на долгосрочный период до 2026 года</w:t>
      </w:r>
    </w:p>
    <w:p w:rsidR="005221C8" w:rsidRPr="00834B63" w:rsidRDefault="005221C8" w:rsidP="005221C8">
      <w:pPr>
        <w:shd w:val="clear" w:color="auto" w:fill="FFFFFF"/>
        <w:ind w:right="4676"/>
        <w:jc w:val="right"/>
        <w:rPr>
          <w:kern w:val="2"/>
          <w:sz w:val="28"/>
          <w:szCs w:val="28"/>
          <w:lang w:eastAsia="en-US"/>
        </w:rPr>
      </w:pPr>
      <w:r>
        <w:rPr>
          <w:kern w:val="2"/>
          <w:sz w:val="28"/>
          <w:szCs w:val="28"/>
          <w:lang w:eastAsia="en-US"/>
        </w:rPr>
        <w:t xml:space="preserve">             </w:t>
      </w:r>
      <w:bookmarkStart w:id="0" w:name="_GoBack"/>
      <w:bookmarkEnd w:id="0"/>
    </w:p>
    <w:p w:rsidR="005221C8" w:rsidRPr="00B810BC" w:rsidRDefault="005221C8" w:rsidP="005221C8">
      <w:pPr>
        <w:pStyle w:val="a5"/>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5221C8" w:rsidRDefault="005221C8" w:rsidP="005221C8">
      <w:pPr>
        <w:jc w:val="both"/>
        <w:rPr>
          <w:kern w:val="2"/>
          <w:sz w:val="28"/>
          <w:szCs w:val="28"/>
          <w:lang w:eastAsia="en-US"/>
        </w:rPr>
      </w:pPr>
      <w:r w:rsidRPr="00884E1F">
        <w:rPr>
          <w:sz w:val="28"/>
          <w:szCs w:val="28"/>
          <w:lang w:eastAsia="zh-CN"/>
        </w:rPr>
        <w:t xml:space="preserve">              В соответствии со </w:t>
      </w:r>
      <w:r w:rsidRPr="00857224">
        <w:rPr>
          <w:sz w:val="28"/>
          <w:szCs w:val="28"/>
          <w:lang w:eastAsia="zh-CN"/>
        </w:rPr>
        <w:t xml:space="preserve">статьей </w:t>
      </w:r>
      <w:r w:rsidRPr="00857224">
        <w:rPr>
          <w:kern w:val="2"/>
          <w:sz w:val="28"/>
          <w:szCs w:val="28"/>
        </w:rPr>
        <w:t>170</w:t>
      </w:r>
      <w:r w:rsidRPr="00857224">
        <w:rPr>
          <w:kern w:val="2"/>
          <w:sz w:val="28"/>
          <w:szCs w:val="28"/>
          <w:vertAlign w:val="superscript"/>
        </w:rPr>
        <w:t>1</w:t>
      </w:r>
      <w:r w:rsidRPr="00884E1F">
        <w:rPr>
          <w:sz w:val="28"/>
          <w:szCs w:val="28"/>
          <w:lang w:eastAsia="zh-CN"/>
        </w:rPr>
        <w:t xml:space="preserve"> Бюджетного кодекса Российской Федерации, постановлением </w:t>
      </w:r>
      <w:r>
        <w:rPr>
          <w:sz w:val="28"/>
          <w:szCs w:val="28"/>
          <w:lang w:eastAsia="zh-CN"/>
        </w:rPr>
        <w:t>главы</w:t>
      </w:r>
      <w:r w:rsidRPr="00884E1F">
        <w:rPr>
          <w:sz w:val="28"/>
          <w:szCs w:val="28"/>
          <w:lang w:eastAsia="zh-CN"/>
        </w:rPr>
        <w:t xml:space="preserve"> </w:t>
      </w:r>
      <w:r w:rsidRPr="00834B63">
        <w:rPr>
          <w:kern w:val="2"/>
          <w:sz w:val="28"/>
          <w:szCs w:val="28"/>
          <w:lang w:eastAsia="en-US"/>
        </w:rPr>
        <w:t>муниципального образования</w:t>
      </w:r>
      <w:r>
        <w:rPr>
          <w:kern w:val="2"/>
          <w:sz w:val="28"/>
          <w:szCs w:val="28"/>
          <w:lang w:eastAsia="en-US"/>
        </w:rPr>
        <w:t xml:space="preserve"> </w:t>
      </w:r>
      <w:r w:rsidRPr="00834B63">
        <w:rPr>
          <w:kern w:val="2"/>
          <w:sz w:val="28"/>
          <w:szCs w:val="28"/>
          <w:lang w:eastAsia="en-US"/>
        </w:rPr>
        <w:t>«</w:t>
      </w:r>
      <w:proofErr w:type="spellStart"/>
      <w:r>
        <w:rPr>
          <w:kern w:val="2"/>
          <w:sz w:val="28"/>
          <w:szCs w:val="28"/>
          <w:lang w:eastAsia="en-US"/>
        </w:rPr>
        <w:t>Сергиевское</w:t>
      </w:r>
      <w:proofErr w:type="spellEnd"/>
      <w:r w:rsidRPr="00834B63">
        <w:rPr>
          <w:kern w:val="2"/>
          <w:sz w:val="28"/>
          <w:szCs w:val="28"/>
          <w:lang w:eastAsia="en-US"/>
        </w:rPr>
        <w:t xml:space="preserve"> сельско</w:t>
      </w:r>
      <w:r>
        <w:rPr>
          <w:kern w:val="2"/>
          <w:sz w:val="28"/>
          <w:szCs w:val="28"/>
          <w:lang w:eastAsia="en-US"/>
        </w:rPr>
        <w:t>е</w:t>
      </w:r>
      <w:r w:rsidRPr="00834B63">
        <w:rPr>
          <w:kern w:val="2"/>
          <w:sz w:val="28"/>
          <w:szCs w:val="28"/>
          <w:lang w:eastAsia="en-US"/>
        </w:rPr>
        <w:t xml:space="preserve"> поселени</w:t>
      </w:r>
      <w:r>
        <w:rPr>
          <w:kern w:val="2"/>
          <w:sz w:val="28"/>
          <w:szCs w:val="28"/>
          <w:lang w:eastAsia="en-US"/>
        </w:rPr>
        <w:t>е</w:t>
      </w:r>
      <w:r w:rsidRPr="00834B63">
        <w:rPr>
          <w:kern w:val="2"/>
          <w:sz w:val="28"/>
          <w:szCs w:val="28"/>
          <w:lang w:eastAsia="en-US"/>
        </w:rPr>
        <w:t>»</w:t>
      </w:r>
      <w:r>
        <w:rPr>
          <w:kern w:val="2"/>
          <w:sz w:val="28"/>
          <w:szCs w:val="28"/>
          <w:lang w:eastAsia="en-US"/>
        </w:rPr>
        <w:t xml:space="preserve"> </w:t>
      </w:r>
      <w:r>
        <w:rPr>
          <w:sz w:val="28"/>
          <w:szCs w:val="28"/>
          <w:lang w:eastAsia="zh-CN"/>
        </w:rPr>
        <w:t>от 25.11.2020 № 107</w:t>
      </w:r>
      <w:r w:rsidRPr="00884E1F">
        <w:rPr>
          <w:sz w:val="28"/>
          <w:szCs w:val="28"/>
          <w:lang w:eastAsia="zh-CN"/>
        </w:rPr>
        <w:t xml:space="preserve"> «</w:t>
      </w:r>
      <w:r w:rsidRPr="0001203A">
        <w:rPr>
          <w:sz w:val="28"/>
          <w:szCs w:val="28"/>
        </w:rPr>
        <w:t>Об утверждении Порядка разработки</w:t>
      </w:r>
      <w:r>
        <w:rPr>
          <w:sz w:val="28"/>
          <w:szCs w:val="28"/>
        </w:rPr>
        <w:t xml:space="preserve"> </w:t>
      </w:r>
      <w:r w:rsidRPr="0001203A">
        <w:rPr>
          <w:sz w:val="28"/>
          <w:szCs w:val="28"/>
        </w:rPr>
        <w:t xml:space="preserve">и утверждения бюджетного прогноза </w:t>
      </w:r>
      <w:r w:rsidRPr="00840872">
        <w:rPr>
          <w:sz w:val="28"/>
          <w:szCs w:val="28"/>
        </w:rPr>
        <w:t>МО «</w:t>
      </w:r>
      <w:proofErr w:type="spellStart"/>
      <w:r w:rsidRPr="00840872">
        <w:rPr>
          <w:sz w:val="28"/>
          <w:szCs w:val="28"/>
        </w:rPr>
        <w:t>Сергиевское</w:t>
      </w:r>
      <w:proofErr w:type="spellEnd"/>
      <w:r w:rsidRPr="00840872">
        <w:rPr>
          <w:sz w:val="28"/>
          <w:szCs w:val="28"/>
        </w:rPr>
        <w:t xml:space="preserve"> сельское поселение»</w:t>
      </w:r>
      <w:r>
        <w:rPr>
          <w:b/>
          <w:sz w:val="28"/>
          <w:szCs w:val="28"/>
        </w:rPr>
        <w:t xml:space="preserve"> </w:t>
      </w:r>
      <w:r w:rsidRPr="0001203A">
        <w:rPr>
          <w:sz w:val="28"/>
          <w:szCs w:val="28"/>
        </w:rPr>
        <w:t>на долгосрочный период</w:t>
      </w:r>
      <w:r>
        <w:rPr>
          <w:sz w:val="28"/>
          <w:szCs w:val="28"/>
          <w:lang w:eastAsia="zh-CN"/>
        </w:rPr>
        <w:t xml:space="preserve">, </w:t>
      </w:r>
      <w:r w:rsidRPr="00884E1F">
        <w:rPr>
          <w:sz w:val="28"/>
          <w:szCs w:val="28"/>
          <w:lang w:eastAsia="zh-CN"/>
        </w:rPr>
        <w:t xml:space="preserve">руководствуясь Уставом </w:t>
      </w:r>
      <w:r w:rsidRPr="00834B63">
        <w:rPr>
          <w:kern w:val="2"/>
          <w:sz w:val="28"/>
          <w:szCs w:val="28"/>
          <w:lang w:eastAsia="en-US"/>
        </w:rPr>
        <w:t>муниципального образования</w:t>
      </w:r>
      <w:r>
        <w:rPr>
          <w:kern w:val="2"/>
          <w:sz w:val="28"/>
          <w:szCs w:val="28"/>
          <w:lang w:eastAsia="en-US"/>
        </w:rPr>
        <w:t xml:space="preserve"> </w:t>
      </w:r>
      <w:r w:rsidRPr="00834B63">
        <w:rPr>
          <w:kern w:val="2"/>
          <w:sz w:val="28"/>
          <w:szCs w:val="28"/>
          <w:lang w:eastAsia="en-US"/>
        </w:rPr>
        <w:t>«</w:t>
      </w:r>
      <w:proofErr w:type="spellStart"/>
      <w:r>
        <w:rPr>
          <w:kern w:val="2"/>
          <w:sz w:val="28"/>
          <w:szCs w:val="28"/>
          <w:lang w:eastAsia="en-US"/>
        </w:rPr>
        <w:t>Сергиевское</w:t>
      </w:r>
      <w:proofErr w:type="spellEnd"/>
      <w:r w:rsidRPr="00834B63">
        <w:rPr>
          <w:kern w:val="2"/>
          <w:sz w:val="28"/>
          <w:szCs w:val="28"/>
          <w:lang w:eastAsia="en-US"/>
        </w:rPr>
        <w:t xml:space="preserve"> сельско</w:t>
      </w:r>
      <w:r>
        <w:rPr>
          <w:kern w:val="2"/>
          <w:sz w:val="28"/>
          <w:szCs w:val="28"/>
          <w:lang w:eastAsia="en-US"/>
        </w:rPr>
        <w:t>е</w:t>
      </w:r>
      <w:r w:rsidRPr="00834B63">
        <w:rPr>
          <w:kern w:val="2"/>
          <w:sz w:val="28"/>
          <w:szCs w:val="28"/>
          <w:lang w:eastAsia="en-US"/>
        </w:rPr>
        <w:t xml:space="preserve"> поселени</w:t>
      </w:r>
      <w:r>
        <w:rPr>
          <w:kern w:val="2"/>
          <w:sz w:val="28"/>
          <w:szCs w:val="28"/>
          <w:lang w:eastAsia="en-US"/>
        </w:rPr>
        <w:t>е</w:t>
      </w:r>
      <w:r w:rsidRPr="00834B63">
        <w:rPr>
          <w:kern w:val="2"/>
          <w:sz w:val="28"/>
          <w:szCs w:val="28"/>
          <w:lang w:eastAsia="en-US"/>
        </w:rPr>
        <w:t>»</w:t>
      </w:r>
    </w:p>
    <w:p w:rsidR="005221C8" w:rsidRPr="00242286" w:rsidRDefault="005221C8" w:rsidP="005221C8">
      <w:pPr>
        <w:jc w:val="both"/>
        <w:rPr>
          <w:sz w:val="28"/>
          <w:szCs w:val="28"/>
        </w:rPr>
      </w:pPr>
    </w:p>
    <w:p w:rsidR="005221C8" w:rsidRPr="00884E1F" w:rsidRDefault="005221C8" w:rsidP="005221C8">
      <w:pPr>
        <w:suppressAutoHyphens/>
        <w:spacing w:line="240" w:lineRule="atLeast"/>
        <w:jc w:val="both"/>
        <w:rPr>
          <w:sz w:val="24"/>
          <w:szCs w:val="24"/>
          <w:lang w:eastAsia="zh-CN"/>
        </w:rPr>
      </w:pPr>
      <w:r>
        <w:rPr>
          <w:kern w:val="2"/>
          <w:sz w:val="28"/>
          <w:szCs w:val="28"/>
          <w:lang w:eastAsia="en-US"/>
        </w:rPr>
        <w:t xml:space="preserve">                                               </w:t>
      </w:r>
      <w:r w:rsidRPr="00884E1F">
        <w:rPr>
          <w:sz w:val="28"/>
          <w:szCs w:val="28"/>
          <w:lang w:eastAsia="zh-CN"/>
        </w:rPr>
        <w:t>ПОСТАНОВЛЯ</w:t>
      </w:r>
      <w:r>
        <w:rPr>
          <w:sz w:val="28"/>
          <w:szCs w:val="28"/>
          <w:lang w:eastAsia="zh-CN"/>
        </w:rPr>
        <w:t>Ю</w:t>
      </w:r>
      <w:r w:rsidRPr="00884E1F">
        <w:rPr>
          <w:sz w:val="28"/>
          <w:szCs w:val="28"/>
          <w:lang w:eastAsia="zh-CN"/>
        </w:rPr>
        <w:t>:</w:t>
      </w:r>
    </w:p>
    <w:p w:rsidR="005221C8" w:rsidRDefault="005221C8" w:rsidP="005221C8">
      <w:pPr>
        <w:pStyle w:val="14"/>
        <w:ind w:left="0" w:firstLine="0"/>
      </w:pPr>
    </w:p>
    <w:p w:rsidR="005221C8" w:rsidRDefault="005221C8" w:rsidP="005221C8">
      <w:pPr>
        <w:ind w:firstLine="709"/>
        <w:rPr>
          <w:bCs/>
          <w:kern w:val="2"/>
          <w:sz w:val="28"/>
          <w:szCs w:val="28"/>
          <w:lang w:eastAsia="en-US"/>
        </w:rPr>
      </w:pPr>
      <w:r w:rsidRPr="00330807">
        <w:rPr>
          <w:sz w:val="28"/>
          <w:szCs w:val="28"/>
        </w:rPr>
        <w:t>1. </w:t>
      </w:r>
      <w:r>
        <w:rPr>
          <w:sz w:val="28"/>
          <w:szCs w:val="28"/>
        </w:rPr>
        <w:t xml:space="preserve">Утвердить </w:t>
      </w:r>
      <w:r w:rsidRPr="00834B63">
        <w:rPr>
          <w:kern w:val="2"/>
          <w:sz w:val="28"/>
          <w:szCs w:val="28"/>
          <w:lang w:eastAsia="en-US"/>
        </w:rPr>
        <w:t>бюд</w:t>
      </w:r>
      <w:r>
        <w:rPr>
          <w:kern w:val="2"/>
          <w:sz w:val="28"/>
          <w:szCs w:val="28"/>
          <w:lang w:eastAsia="en-US"/>
        </w:rPr>
        <w:t>жетный прогноз</w:t>
      </w:r>
      <w:r w:rsidRPr="00834B63">
        <w:rPr>
          <w:kern w:val="2"/>
          <w:sz w:val="28"/>
          <w:szCs w:val="28"/>
          <w:lang w:eastAsia="en-US"/>
        </w:rPr>
        <w:t xml:space="preserve"> муниципального образования</w:t>
      </w:r>
      <w:r>
        <w:rPr>
          <w:kern w:val="2"/>
          <w:sz w:val="28"/>
          <w:szCs w:val="28"/>
          <w:lang w:eastAsia="en-US"/>
        </w:rPr>
        <w:t xml:space="preserve"> </w:t>
      </w:r>
      <w:r w:rsidRPr="00834B63">
        <w:rPr>
          <w:kern w:val="2"/>
          <w:sz w:val="28"/>
          <w:szCs w:val="28"/>
          <w:lang w:eastAsia="en-US"/>
        </w:rPr>
        <w:t>«</w:t>
      </w:r>
      <w:proofErr w:type="spellStart"/>
      <w:r>
        <w:rPr>
          <w:kern w:val="2"/>
          <w:sz w:val="28"/>
          <w:szCs w:val="28"/>
          <w:lang w:eastAsia="en-US"/>
        </w:rPr>
        <w:t>Сергиевское</w:t>
      </w:r>
      <w:proofErr w:type="spellEnd"/>
      <w:r w:rsidRPr="00834B63">
        <w:rPr>
          <w:kern w:val="2"/>
          <w:sz w:val="28"/>
          <w:szCs w:val="28"/>
          <w:lang w:eastAsia="en-US"/>
        </w:rPr>
        <w:t xml:space="preserve"> сельско</w:t>
      </w:r>
      <w:r>
        <w:rPr>
          <w:kern w:val="2"/>
          <w:sz w:val="28"/>
          <w:szCs w:val="28"/>
          <w:lang w:eastAsia="en-US"/>
        </w:rPr>
        <w:t>е</w:t>
      </w:r>
      <w:r w:rsidRPr="00834B63">
        <w:rPr>
          <w:kern w:val="2"/>
          <w:sz w:val="28"/>
          <w:szCs w:val="28"/>
          <w:lang w:eastAsia="en-US"/>
        </w:rPr>
        <w:t xml:space="preserve"> поселени</w:t>
      </w:r>
      <w:r>
        <w:rPr>
          <w:kern w:val="2"/>
          <w:sz w:val="28"/>
          <w:szCs w:val="28"/>
          <w:lang w:eastAsia="en-US"/>
        </w:rPr>
        <w:t>е</w:t>
      </w:r>
      <w:r w:rsidRPr="00834B63">
        <w:rPr>
          <w:kern w:val="2"/>
          <w:sz w:val="28"/>
          <w:szCs w:val="28"/>
          <w:lang w:eastAsia="en-US"/>
        </w:rPr>
        <w:t>»</w:t>
      </w:r>
      <w:r>
        <w:rPr>
          <w:kern w:val="2"/>
          <w:sz w:val="28"/>
          <w:szCs w:val="28"/>
          <w:lang w:eastAsia="en-US"/>
        </w:rPr>
        <w:t xml:space="preserve"> на долгосрочный период до 2026</w:t>
      </w:r>
      <w:r w:rsidRPr="00834B63">
        <w:rPr>
          <w:kern w:val="2"/>
          <w:sz w:val="28"/>
          <w:szCs w:val="28"/>
          <w:lang w:eastAsia="en-US"/>
        </w:rPr>
        <w:t xml:space="preserve"> года</w:t>
      </w:r>
      <w:r>
        <w:rPr>
          <w:kern w:val="2"/>
          <w:sz w:val="28"/>
          <w:szCs w:val="28"/>
          <w:lang w:eastAsia="en-US"/>
        </w:rPr>
        <w:t xml:space="preserve">, </w:t>
      </w:r>
      <w:r w:rsidRPr="00884E1F">
        <w:rPr>
          <w:bCs/>
          <w:kern w:val="2"/>
          <w:sz w:val="28"/>
          <w:szCs w:val="28"/>
        </w:rPr>
        <w:t>согласно приложению к настоящему постановлению</w:t>
      </w:r>
      <w:r>
        <w:rPr>
          <w:kern w:val="2"/>
          <w:sz w:val="28"/>
          <w:szCs w:val="28"/>
          <w:lang w:eastAsia="en-US"/>
        </w:rPr>
        <w:t>.</w:t>
      </w:r>
    </w:p>
    <w:p w:rsidR="005221C8" w:rsidRDefault="005221C8" w:rsidP="005221C8">
      <w:pPr>
        <w:ind w:firstLine="720"/>
        <w:jc w:val="both"/>
        <w:rPr>
          <w:sz w:val="28"/>
          <w:szCs w:val="28"/>
        </w:rPr>
      </w:pPr>
      <w:r w:rsidRPr="00330807">
        <w:rPr>
          <w:sz w:val="28"/>
          <w:szCs w:val="28"/>
        </w:rPr>
        <w:t>2. </w:t>
      </w:r>
      <w:r>
        <w:rPr>
          <w:sz w:val="28"/>
          <w:szCs w:val="28"/>
        </w:rPr>
        <w:t>Настоящее</w:t>
      </w:r>
      <w:r w:rsidRPr="00346B4A">
        <w:rPr>
          <w:sz w:val="28"/>
          <w:szCs w:val="28"/>
        </w:rPr>
        <w:t xml:space="preserve"> постановление всту</w:t>
      </w:r>
      <w:r>
        <w:rPr>
          <w:sz w:val="28"/>
          <w:szCs w:val="28"/>
        </w:rPr>
        <w:t>пает в силу со дня его подписания.</w:t>
      </w:r>
    </w:p>
    <w:p w:rsidR="005221C8" w:rsidRPr="00346B4A" w:rsidRDefault="005221C8" w:rsidP="005221C8">
      <w:pPr>
        <w:ind w:firstLine="720"/>
        <w:jc w:val="both"/>
        <w:rPr>
          <w:sz w:val="28"/>
          <w:szCs w:val="28"/>
        </w:rPr>
      </w:pPr>
      <w:r>
        <w:rPr>
          <w:sz w:val="28"/>
          <w:szCs w:val="28"/>
        </w:rPr>
        <w:t xml:space="preserve">3. </w:t>
      </w:r>
      <w:r w:rsidRPr="0061209A">
        <w:rPr>
          <w:sz w:val="28"/>
          <w:szCs w:val="28"/>
        </w:rPr>
        <w:t xml:space="preserve">Настоящее постановление </w:t>
      </w:r>
      <w:r>
        <w:rPr>
          <w:sz w:val="28"/>
          <w:szCs w:val="28"/>
        </w:rPr>
        <w:t>разместить на официальном сайте а</w:t>
      </w:r>
      <w:r w:rsidRPr="00346B4A">
        <w:rPr>
          <w:sz w:val="28"/>
          <w:szCs w:val="28"/>
        </w:rPr>
        <w:t xml:space="preserve">дминистрации </w:t>
      </w:r>
      <w:r w:rsidRPr="00834B63">
        <w:rPr>
          <w:kern w:val="2"/>
          <w:sz w:val="28"/>
          <w:szCs w:val="28"/>
          <w:lang w:eastAsia="en-US"/>
        </w:rPr>
        <w:t>муниципального образования</w:t>
      </w:r>
      <w:r>
        <w:rPr>
          <w:kern w:val="2"/>
          <w:sz w:val="28"/>
          <w:szCs w:val="28"/>
          <w:lang w:eastAsia="en-US"/>
        </w:rPr>
        <w:t xml:space="preserve"> </w:t>
      </w:r>
      <w:r w:rsidRPr="00834B63">
        <w:rPr>
          <w:kern w:val="2"/>
          <w:sz w:val="28"/>
          <w:szCs w:val="28"/>
          <w:lang w:eastAsia="en-US"/>
        </w:rPr>
        <w:t>«</w:t>
      </w:r>
      <w:proofErr w:type="spellStart"/>
      <w:r>
        <w:rPr>
          <w:kern w:val="2"/>
          <w:sz w:val="28"/>
          <w:szCs w:val="28"/>
          <w:lang w:eastAsia="en-US"/>
        </w:rPr>
        <w:t>Сергиевское</w:t>
      </w:r>
      <w:proofErr w:type="spellEnd"/>
      <w:r w:rsidRPr="00834B63">
        <w:rPr>
          <w:kern w:val="2"/>
          <w:sz w:val="28"/>
          <w:szCs w:val="28"/>
          <w:lang w:eastAsia="en-US"/>
        </w:rPr>
        <w:t xml:space="preserve"> сельско</w:t>
      </w:r>
      <w:r>
        <w:rPr>
          <w:kern w:val="2"/>
          <w:sz w:val="28"/>
          <w:szCs w:val="28"/>
          <w:lang w:eastAsia="en-US"/>
        </w:rPr>
        <w:t>е</w:t>
      </w:r>
      <w:r w:rsidRPr="00834B63">
        <w:rPr>
          <w:kern w:val="2"/>
          <w:sz w:val="28"/>
          <w:szCs w:val="28"/>
          <w:lang w:eastAsia="en-US"/>
        </w:rPr>
        <w:t xml:space="preserve"> поселени</w:t>
      </w:r>
      <w:r>
        <w:rPr>
          <w:kern w:val="2"/>
          <w:sz w:val="28"/>
          <w:szCs w:val="28"/>
          <w:lang w:eastAsia="en-US"/>
        </w:rPr>
        <w:t>е</w:t>
      </w:r>
      <w:r w:rsidRPr="00834B63">
        <w:rPr>
          <w:kern w:val="2"/>
          <w:sz w:val="28"/>
          <w:szCs w:val="28"/>
          <w:lang w:eastAsia="en-US"/>
        </w:rPr>
        <w:t>»</w:t>
      </w:r>
      <w:r w:rsidRPr="00346B4A">
        <w:rPr>
          <w:sz w:val="28"/>
          <w:szCs w:val="28"/>
        </w:rPr>
        <w:t>.</w:t>
      </w:r>
    </w:p>
    <w:p w:rsidR="005221C8" w:rsidRPr="00330807" w:rsidRDefault="005221C8" w:rsidP="005221C8">
      <w:pPr>
        <w:ind w:firstLine="709"/>
        <w:jc w:val="both"/>
        <w:rPr>
          <w:sz w:val="28"/>
          <w:szCs w:val="28"/>
        </w:rPr>
      </w:pPr>
      <w:r>
        <w:rPr>
          <w:sz w:val="28"/>
          <w:szCs w:val="28"/>
        </w:rPr>
        <w:t xml:space="preserve">4. </w:t>
      </w:r>
      <w:proofErr w:type="gramStart"/>
      <w:r w:rsidRPr="00330807">
        <w:rPr>
          <w:sz w:val="28"/>
          <w:szCs w:val="28"/>
        </w:rPr>
        <w:t>Контроль за</w:t>
      </w:r>
      <w:proofErr w:type="gramEnd"/>
      <w:r w:rsidRPr="00330807">
        <w:rPr>
          <w:sz w:val="28"/>
          <w:szCs w:val="28"/>
        </w:rPr>
        <w:t xml:space="preserve"> выполнением постановления оставляю за собой.</w:t>
      </w:r>
    </w:p>
    <w:p w:rsidR="005221C8" w:rsidRDefault="005221C8" w:rsidP="005221C8">
      <w:pPr>
        <w:pStyle w:val="14"/>
        <w:ind w:left="0" w:firstLine="0"/>
      </w:pPr>
    </w:p>
    <w:p w:rsidR="005221C8" w:rsidRDefault="005221C8" w:rsidP="005221C8">
      <w:pPr>
        <w:pStyle w:val="14"/>
        <w:ind w:left="0" w:firstLine="0"/>
      </w:pPr>
    </w:p>
    <w:p w:rsidR="005221C8" w:rsidRDefault="005221C8" w:rsidP="005221C8">
      <w:pPr>
        <w:pStyle w:val="14"/>
        <w:ind w:left="0" w:firstLine="0"/>
      </w:pPr>
    </w:p>
    <w:p w:rsidR="005221C8" w:rsidRDefault="005221C8" w:rsidP="005221C8">
      <w:pPr>
        <w:pStyle w:val="14"/>
        <w:ind w:left="0" w:firstLine="0"/>
      </w:pPr>
    </w:p>
    <w:p w:rsidR="005221C8" w:rsidRPr="00330807" w:rsidRDefault="005221C8" w:rsidP="005221C8">
      <w:pPr>
        <w:pStyle w:val="14"/>
        <w:ind w:left="0" w:firstLine="0"/>
      </w:pPr>
    </w:p>
    <w:p w:rsidR="005221C8" w:rsidRPr="00330807" w:rsidRDefault="005221C8" w:rsidP="005221C8">
      <w:pPr>
        <w:pStyle w:val="14"/>
        <w:ind w:left="0" w:firstLine="0"/>
      </w:pPr>
    </w:p>
    <w:p w:rsidR="005221C8" w:rsidRPr="00F51142" w:rsidRDefault="005221C8" w:rsidP="005221C8">
      <w:pPr>
        <w:jc w:val="both"/>
        <w:rPr>
          <w:color w:val="000000"/>
          <w:sz w:val="28"/>
          <w:szCs w:val="28"/>
        </w:rPr>
      </w:pPr>
      <w:r>
        <w:rPr>
          <w:color w:val="000000"/>
          <w:sz w:val="28"/>
          <w:szCs w:val="28"/>
        </w:rPr>
        <w:t>Глава</w:t>
      </w:r>
    </w:p>
    <w:p w:rsidR="005221C8" w:rsidRPr="00F51142" w:rsidRDefault="005221C8" w:rsidP="005221C8">
      <w:pPr>
        <w:jc w:val="both"/>
        <w:rPr>
          <w:color w:val="000000"/>
          <w:sz w:val="28"/>
          <w:szCs w:val="28"/>
        </w:rPr>
      </w:pPr>
      <w:r w:rsidRPr="00F51142">
        <w:rPr>
          <w:color w:val="000000"/>
          <w:sz w:val="28"/>
          <w:szCs w:val="28"/>
        </w:rPr>
        <w:t>МО «</w:t>
      </w:r>
      <w:proofErr w:type="spellStart"/>
      <w:r>
        <w:rPr>
          <w:color w:val="000000"/>
          <w:sz w:val="28"/>
          <w:szCs w:val="28"/>
        </w:rPr>
        <w:t>Сергиевское</w:t>
      </w:r>
      <w:proofErr w:type="spellEnd"/>
      <w:r>
        <w:rPr>
          <w:color w:val="000000"/>
          <w:sz w:val="28"/>
          <w:szCs w:val="28"/>
        </w:rPr>
        <w:t xml:space="preserve"> сельское поселение</w:t>
      </w:r>
      <w:r w:rsidRPr="00F51142">
        <w:rPr>
          <w:color w:val="000000"/>
          <w:sz w:val="28"/>
          <w:szCs w:val="28"/>
        </w:rPr>
        <w:t>»</w:t>
      </w:r>
      <w:r w:rsidRPr="00F51142">
        <w:rPr>
          <w:color w:val="000000"/>
          <w:sz w:val="28"/>
          <w:szCs w:val="28"/>
        </w:rPr>
        <w:tab/>
      </w:r>
      <w:r w:rsidRPr="00F51142">
        <w:rPr>
          <w:color w:val="000000"/>
          <w:sz w:val="28"/>
          <w:szCs w:val="28"/>
        </w:rPr>
        <w:tab/>
      </w:r>
      <w:r w:rsidRPr="00F51142">
        <w:rPr>
          <w:color w:val="000000"/>
          <w:sz w:val="28"/>
          <w:szCs w:val="28"/>
        </w:rPr>
        <w:tab/>
      </w:r>
      <w:r w:rsidRPr="00F51142">
        <w:rPr>
          <w:color w:val="000000"/>
          <w:sz w:val="28"/>
          <w:szCs w:val="28"/>
        </w:rPr>
        <w:tab/>
      </w:r>
      <w:proofErr w:type="spellStart"/>
      <w:r>
        <w:rPr>
          <w:color w:val="000000"/>
          <w:sz w:val="28"/>
          <w:szCs w:val="28"/>
        </w:rPr>
        <w:t>В.М.Каленников</w:t>
      </w:r>
      <w:proofErr w:type="spellEnd"/>
    </w:p>
    <w:p w:rsidR="005221C8" w:rsidRDefault="005221C8" w:rsidP="005221C8">
      <w:pPr>
        <w:pStyle w:val="14"/>
        <w:ind w:left="4395" w:firstLine="0"/>
        <w:jc w:val="right"/>
      </w:pPr>
      <w:r w:rsidRPr="00F51142">
        <w:rPr>
          <w:color w:val="000000"/>
        </w:rPr>
        <w:br w:type="page"/>
      </w:r>
      <w:r>
        <w:lastRenderedPageBreak/>
        <w:t xml:space="preserve">Приложение  </w:t>
      </w:r>
    </w:p>
    <w:p w:rsidR="005221C8" w:rsidRDefault="005221C8" w:rsidP="005221C8">
      <w:pPr>
        <w:pStyle w:val="14"/>
        <w:ind w:left="4395" w:firstLine="0"/>
        <w:jc w:val="right"/>
      </w:pPr>
      <w:r>
        <w:t xml:space="preserve">к постановлению главы </w:t>
      </w:r>
    </w:p>
    <w:p w:rsidR="005221C8" w:rsidRDefault="005221C8" w:rsidP="005221C8">
      <w:pPr>
        <w:pStyle w:val="14"/>
        <w:ind w:left="4395" w:firstLine="0"/>
        <w:jc w:val="right"/>
        <w:rPr>
          <w:kern w:val="2"/>
          <w:lang w:eastAsia="en-US"/>
        </w:rPr>
      </w:pPr>
      <w:r w:rsidRPr="00834B63">
        <w:rPr>
          <w:kern w:val="2"/>
          <w:lang w:eastAsia="en-US"/>
        </w:rPr>
        <w:t>муниципального образования</w:t>
      </w:r>
      <w:r>
        <w:rPr>
          <w:kern w:val="2"/>
          <w:lang w:eastAsia="en-US"/>
        </w:rPr>
        <w:t xml:space="preserve"> </w:t>
      </w:r>
      <w:r w:rsidRPr="00834B63">
        <w:rPr>
          <w:kern w:val="2"/>
          <w:lang w:eastAsia="en-US"/>
        </w:rPr>
        <w:t>«</w:t>
      </w:r>
      <w:proofErr w:type="spellStart"/>
      <w:r>
        <w:rPr>
          <w:kern w:val="2"/>
          <w:lang w:eastAsia="en-US"/>
        </w:rPr>
        <w:t>Сергиевское</w:t>
      </w:r>
      <w:proofErr w:type="spellEnd"/>
      <w:r w:rsidRPr="00834B63">
        <w:rPr>
          <w:kern w:val="2"/>
          <w:lang w:eastAsia="en-US"/>
        </w:rPr>
        <w:t xml:space="preserve"> сельско</w:t>
      </w:r>
      <w:r>
        <w:rPr>
          <w:kern w:val="2"/>
          <w:lang w:eastAsia="en-US"/>
        </w:rPr>
        <w:t>е</w:t>
      </w:r>
      <w:r w:rsidRPr="00834B63">
        <w:rPr>
          <w:kern w:val="2"/>
          <w:lang w:eastAsia="en-US"/>
        </w:rPr>
        <w:t xml:space="preserve"> поселени</w:t>
      </w:r>
      <w:r>
        <w:rPr>
          <w:kern w:val="2"/>
          <w:lang w:eastAsia="en-US"/>
        </w:rPr>
        <w:t>е</w:t>
      </w:r>
      <w:r w:rsidRPr="00834B63">
        <w:rPr>
          <w:kern w:val="2"/>
          <w:lang w:eastAsia="en-US"/>
        </w:rPr>
        <w:t>»</w:t>
      </w:r>
    </w:p>
    <w:p w:rsidR="005221C8" w:rsidRDefault="005221C8" w:rsidP="005221C8">
      <w:pPr>
        <w:pStyle w:val="14"/>
        <w:ind w:left="4395" w:firstLine="0"/>
        <w:jc w:val="right"/>
      </w:pPr>
      <w:proofErr w:type="spellStart"/>
      <w:r>
        <w:t>от__________</w:t>
      </w:r>
      <w:proofErr w:type="gramStart"/>
      <w:r>
        <w:t>г</w:t>
      </w:r>
      <w:proofErr w:type="spellEnd"/>
      <w:proofErr w:type="gramEnd"/>
      <w:r>
        <w:t>. №_________</w:t>
      </w:r>
    </w:p>
    <w:p w:rsidR="005221C8" w:rsidRDefault="005221C8" w:rsidP="005221C8">
      <w:pPr>
        <w:pStyle w:val="14"/>
        <w:ind w:left="0" w:firstLine="0"/>
        <w:jc w:val="center"/>
      </w:pPr>
    </w:p>
    <w:p w:rsidR="005221C8" w:rsidRPr="00884E1F" w:rsidRDefault="005221C8" w:rsidP="005221C8">
      <w:pPr>
        <w:suppressAutoHyphens/>
        <w:jc w:val="center"/>
        <w:rPr>
          <w:kern w:val="2"/>
          <w:sz w:val="28"/>
          <w:szCs w:val="28"/>
        </w:rPr>
      </w:pPr>
      <w:r w:rsidRPr="00884E1F">
        <w:rPr>
          <w:kern w:val="2"/>
          <w:sz w:val="28"/>
          <w:szCs w:val="28"/>
        </w:rPr>
        <w:t>БЮДЖЕТНЫЙ ПРОГНОЗ</w:t>
      </w:r>
    </w:p>
    <w:p w:rsidR="005221C8" w:rsidRDefault="005221C8" w:rsidP="005221C8">
      <w:pPr>
        <w:pStyle w:val="ConsPlusNormal"/>
        <w:ind w:hanging="142"/>
        <w:jc w:val="center"/>
        <w:rPr>
          <w:rFonts w:ascii="Times New Roman" w:hAnsi="Times New Roman" w:cs="Times New Roman"/>
          <w:kern w:val="2"/>
          <w:sz w:val="28"/>
          <w:szCs w:val="28"/>
          <w:lang w:eastAsia="en-US"/>
        </w:rPr>
      </w:pPr>
      <w:r w:rsidRPr="00834B63">
        <w:rPr>
          <w:rFonts w:ascii="Times New Roman" w:hAnsi="Times New Roman"/>
          <w:kern w:val="2"/>
          <w:sz w:val="28"/>
          <w:szCs w:val="28"/>
          <w:lang w:eastAsia="en-US"/>
        </w:rPr>
        <w:t>муниципального образования</w:t>
      </w:r>
      <w:r>
        <w:rPr>
          <w:rFonts w:ascii="Times New Roman" w:hAnsi="Times New Roman"/>
          <w:kern w:val="2"/>
          <w:sz w:val="28"/>
          <w:szCs w:val="28"/>
          <w:lang w:eastAsia="en-US"/>
        </w:rPr>
        <w:t xml:space="preserve"> </w:t>
      </w:r>
      <w:r w:rsidRPr="00834B63">
        <w:rPr>
          <w:rFonts w:ascii="Times New Roman" w:hAnsi="Times New Roman"/>
          <w:kern w:val="2"/>
          <w:sz w:val="28"/>
          <w:szCs w:val="28"/>
          <w:lang w:eastAsia="en-US"/>
        </w:rPr>
        <w:t>«</w:t>
      </w:r>
      <w:proofErr w:type="spellStart"/>
      <w:r w:rsidRPr="00242286">
        <w:rPr>
          <w:rFonts w:ascii="Times New Roman" w:hAnsi="Times New Roman" w:cs="Times New Roman"/>
          <w:kern w:val="2"/>
          <w:sz w:val="28"/>
          <w:szCs w:val="28"/>
          <w:lang w:eastAsia="en-US"/>
        </w:rPr>
        <w:t>Сергиевское</w:t>
      </w:r>
      <w:proofErr w:type="spellEnd"/>
      <w:r w:rsidRPr="00242286">
        <w:rPr>
          <w:rFonts w:ascii="Times New Roman" w:hAnsi="Times New Roman" w:cs="Times New Roman"/>
          <w:kern w:val="2"/>
          <w:sz w:val="28"/>
          <w:szCs w:val="28"/>
          <w:lang w:eastAsia="en-US"/>
        </w:rPr>
        <w:t xml:space="preserve"> сельское поселение</w:t>
      </w:r>
      <w:r w:rsidRPr="00834B63">
        <w:rPr>
          <w:rFonts w:ascii="Times New Roman" w:hAnsi="Times New Roman"/>
          <w:kern w:val="2"/>
          <w:sz w:val="28"/>
          <w:szCs w:val="28"/>
          <w:lang w:eastAsia="en-US"/>
        </w:rPr>
        <w:t>»</w:t>
      </w:r>
      <w:r>
        <w:rPr>
          <w:rFonts w:ascii="Times New Roman" w:hAnsi="Times New Roman"/>
          <w:kern w:val="2"/>
          <w:sz w:val="28"/>
          <w:szCs w:val="28"/>
          <w:lang w:eastAsia="en-US"/>
        </w:rPr>
        <w:t xml:space="preserve"> </w:t>
      </w:r>
      <w:r>
        <w:rPr>
          <w:rFonts w:ascii="Times New Roman" w:hAnsi="Times New Roman" w:cs="Times New Roman"/>
          <w:kern w:val="2"/>
          <w:sz w:val="28"/>
          <w:szCs w:val="28"/>
          <w:lang w:eastAsia="en-US"/>
        </w:rPr>
        <w:t>на долгосрочный период до 2026</w:t>
      </w:r>
      <w:r w:rsidRPr="00834B63">
        <w:rPr>
          <w:rFonts w:ascii="Times New Roman" w:hAnsi="Times New Roman" w:cs="Times New Roman"/>
          <w:kern w:val="2"/>
          <w:sz w:val="28"/>
          <w:szCs w:val="28"/>
          <w:lang w:eastAsia="en-US"/>
        </w:rPr>
        <w:t xml:space="preserve"> года</w:t>
      </w:r>
    </w:p>
    <w:p w:rsidR="005221C8" w:rsidRPr="00C8778B" w:rsidRDefault="005221C8" w:rsidP="005221C8">
      <w:pPr>
        <w:pStyle w:val="ConsPlusNormal"/>
        <w:ind w:hanging="142"/>
        <w:rPr>
          <w:rFonts w:ascii="Times New Roman" w:hAnsi="Times New Roman" w:cs="Times New Roman"/>
          <w:sz w:val="28"/>
          <w:szCs w:val="28"/>
        </w:rPr>
      </w:pPr>
    </w:p>
    <w:p w:rsidR="005221C8" w:rsidRPr="007767CE" w:rsidRDefault="005221C8" w:rsidP="005221C8">
      <w:pPr>
        <w:suppressAutoHyphens/>
        <w:spacing w:line="240" w:lineRule="atLeast"/>
        <w:ind w:firstLine="709"/>
        <w:jc w:val="both"/>
        <w:rPr>
          <w:sz w:val="24"/>
          <w:szCs w:val="24"/>
          <w:lang w:eastAsia="zh-CN"/>
        </w:rPr>
      </w:pPr>
      <w:r w:rsidRPr="007767CE">
        <w:rPr>
          <w:sz w:val="28"/>
          <w:szCs w:val="28"/>
          <w:lang w:eastAsia="zh-CN"/>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7767CE">
        <w:rPr>
          <w:sz w:val="28"/>
          <w:szCs w:val="28"/>
          <w:vertAlign w:val="superscript"/>
          <w:lang w:eastAsia="zh-CN"/>
        </w:rPr>
        <w:t xml:space="preserve">1 </w:t>
      </w:r>
      <w:r w:rsidRPr="007767CE">
        <w:rPr>
          <w:sz w:val="28"/>
          <w:szCs w:val="28"/>
          <w:lang w:eastAsia="zh-CN"/>
        </w:rPr>
        <w:t xml:space="preserve">«Долгосрочное бюджетное планирование». </w:t>
      </w:r>
    </w:p>
    <w:p w:rsidR="005221C8" w:rsidRPr="009826D3" w:rsidRDefault="005221C8" w:rsidP="005221C8">
      <w:pPr>
        <w:suppressAutoHyphens/>
        <w:spacing w:line="240" w:lineRule="atLeast"/>
        <w:ind w:firstLine="709"/>
        <w:jc w:val="both"/>
        <w:rPr>
          <w:sz w:val="24"/>
          <w:szCs w:val="24"/>
        </w:rPr>
      </w:pPr>
      <w:r w:rsidRPr="009826D3">
        <w:rPr>
          <w:sz w:val="28"/>
          <w:szCs w:val="28"/>
        </w:rPr>
        <w:t xml:space="preserve">На региональном уровне принят </w:t>
      </w:r>
      <w:r>
        <w:rPr>
          <w:sz w:val="28"/>
          <w:szCs w:val="28"/>
        </w:rPr>
        <w:t>Закон Республики Адыгея</w:t>
      </w:r>
      <w:r w:rsidRPr="009826D3">
        <w:rPr>
          <w:sz w:val="28"/>
          <w:szCs w:val="28"/>
        </w:rPr>
        <w:t xml:space="preserve"> от </w:t>
      </w:r>
      <w:r>
        <w:rPr>
          <w:sz w:val="28"/>
          <w:szCs w:val="28"/>
        </w:rPr>
        <w:t>06</w:t>
      </w:r>
      <w:r w:rsidRPr="009826D3">
        <w:rPr>
          <w:sz w:val="28"/>
          <w:szCs w:val="28"/>
        </w:rPr>
        <w:t>.</w:t>
      </w:r>
      <w:r>
        <w:rPr>
          <w:sz w:val="28"/>
          <w:szCs w:val="28"/>
        </w:rPr>
        <w:t>08</w:t>
      </w:r>
      <w:r w:rsidRPr="009826D3">
        <w:rPr>
          <w:sz w:val="28"/>
          <w:szCs w:val="28"/>
        </w:rPr>
        <w:t xml:space="preserve">.2015 № </w:t>
      </w:r>
      <w:r>
        <w:rPr>
          <w:sz w:val="28"/>
          <w:szCs w:val="28"/>
        </w:rPr>
        <w:t>455</w:t>
      </w:r>
      <w:r w:rsidRPr="009826D3">
        <w:rPr>
          <w:sz w:val="28"/>
          <w:szCs w:val="28"/>
        </w:rPr>
        <w:t xml:space="preserve"> «О стратегическом планировании в </w:t>
      </w:r>
      <w:r>
        <w:rPr>
          <w:sz w:val="28"/>
          <w:szCs w:val="28"/>
        </w:rPr>
        <w:t>Республике Адыгея</w:t>
      </w:r>
      <w:r w:rsidRPr="009826D3">
        <w:rPr>
          <w:sz w:val="28"/>
          <w:szCs w:val="28"/>
        </w:rPr>
        <w:t xml:space="preserve">». </w:t>
      </w:r>
    </w:p>
    <w:p w:rsidR="005221C8" w:rsidRDefault="005221C8" w:rsidP="005221C8">
      <w:pPr>
        <w:suppressAutoHyphens/>
        <w:spacing w:line="240" w:lineRule="atLeast"/>
        <w:ind w:firstLine="709"/>
        <w:jc w:val="both"/>
        <w:rPr>
          <w:sz w:val="28"/>
          <w:szCs w:val="28"/>
          <w:lang w:eastAsia="zh-CN"/>
        </w:rPr>
      </w:pPr>
      <w:r>
        <w:rPr>
          <w:sz w:val="28"/>
          <w:szCs w:val="28"/>
          <w:lang w:eastAsia="zh-CN"/>
        </w:rPr>
        <w:t>Постановлением главы муниципального образования «</w:t>
      </w:r>
      <w:proofErr w:type="spellStart"/>
      <w:r>
        <w:rPr>
          <w:sz w:val="28"/>
          <w:szCs w:val="28"/>
          <w:lang w:eastAsia="zh-CN"/>
        </w:rPr>
        <w:t>Сергиевское</w:t>
      </w:r>
      <w:proofErr w:type="spellEnd"/>
      <w:r>
        <w:rPr>
          <w:sz w:val="28"/>
          <w:szCs w:val="28"/>
          <w:lang w:eastAsia="zh-CN"/>
        </w:rPr>
        <w:t xml:space="preserve"> сельское поселение»</w:t>
      </w:r>
      <w:r w:rsidRPr="007767CE">
        <w:rPr>
          <w:sz w:val="28"/>
          <w:szCs w:val="28"/>
          <w:lang w:eastAsia="zh-CN"/>
        </w:rPr>
        <w:t xml:space="preserve"> </w:t>
      </w:r>
      <w:r>
        <w:rPr>
          <w:sz w:val="28"/>
          <w:szCs w:val="28"/>
          <w:lang w:eastAsia="zh-CN"/>
        </w:rPr>
        <w:t>от 25.11.2020 № 107утвержден Порядок</w:t>
      </w:r>
      <w:r w:rsidRPr="00884E1F">
        <w:rPr>
          <w:sz w:val="28"/>
          <w:szCs w:val="28"/>
          <w:lang w:eastAsia="zh-CN"/>
        </w:rPr>
        <w:t xml:space="preserve"> </w:t>
      </w:r>
      <w:r w:rsidRPr="0001203A">
        <w:rPr>
          <w:sz w:val="28"/>
          <w:szCs w:val="28"/>
        </w:rPr>
        <w:t>разработки</w:t>
      </w:r>
      <w:r>
        <w:rPr>
          <w:sz w:val="28"/>
          <w:szCs w:val="28"/>
        </w:rPr>
        <w:t xml:space="preserve"> </w:t>
      </w:r>
      <w:r w:rsidRPr="0001203A">
        <w:rPr>
          <w:sz w:val="28"/>
          <w:szCs w:val="28"/>
        </w:rPr>
        <w:t xml:space="preserve">и утверждения бюджетного прогноза </w:t>
      </w:r>
      <w:r w:rsidRPr="00840872">
        <w:rPr>
          <w:sz w:val="28"/>
          <w:szCs w:val="28"/>
        </w:rPr>
        <w:t>МО «</w:t>
      </w:r>
      <w:proofErr w:type="spellStart"/>
      <w:r w:rsidRPr="00840872">
        <w:rPr>
          <w:sz w:val="28"/>
          <w:szCs w:val="28"/>
        </w:rPr>
        <w:t>Сергиевское</w:t>
      </w:r>
      <w:proofErr w:type="spellEnd"/>
      <w:r w:rsidRPr="00840872">
        <w:rPr>
          <w:sz w:val="28"/>
          <w:szCs w:val="28"/>
        </w:rPr>
        <w:t xml:space="preserve"> сельское поселение»</w:t>
      </w:r>
      <w:r>
        <w:rPr>
          <w:b/>
          <w:sz w:val="28"/>
          <w:szCs w:val="28"/>
        </w:rPr>
        <w:t xml:space="preserve"> </w:t>
      </w:r>
      <w:r w:rsidRPr="0001203A">
        <w:rPr>
          <w:sz w:val="28"/>
          <w:szCs w:val="28"/>
        </w:rPr>
        <w:t>на долгосрочный период</w:t>
      </w:r>
      <w:r>
        <w:rPr>
          <w:sz w:val="28"/>
          <w:szCs w:val="28"/>
          <w:lang w:eastAsia="zh-CN"/>
        </w:rPr>
        <w:t>.</w:t>
      </w:r>
    </w:p>
    <w:p w:rsidR="005221C8" w:rsidRDefault="005221C8" w:rsidP="005221C8">
      <w:pPr>
        <w:suppressAutoHyphens/>
        <w:spacing w:line="240" w:lineRule="atLeast"/>
        <w:ind w:firstLine="709"/>
        <w:jc w:val="both"/>
        <w:rPr>
          <w:sz w:val="28"/>
          <w:szCs w:val="28"/>
          <w:lang w:eastAsia="zh-CN"/>
        </w:rPr>
      </w:pPr>
      <w:r>
        <w:rPr>
          <w:sz w:val="28"/>
          <w:szCs w:val="28"/>
          <w:lang w:eastAsia="zh-CN"/>
        </w:rPr>
        <w:t>Указанными Порядком</w:t>
      </w:r>
      <w:r w:rsidRPr="007767CE">
        <w:rPr>
          <w:sz w:val="28"/>
          <w:szCs w:val="28"/>
          <w:lang w:eastAsia="zh-CN"/>
        </w:rPr>
        <w:t xml:space="preserve"> установлено, что бюджетный прогноз разрабатывается каждые три года на шесть лет на основе прогноза социально-экономического развития поселения на соответствующий период.</w:t>
      </w:r>
    </w:p>
    <w:p w:rsidR="005221C8" w:rsidRDefault="005221C8" w:rsidP="005221C8">
      <w:pPr>
        <w:suppressAutoHyphens/>
        <w:spacing w:line="240" w:lineRule="atLeast"/>
        <w:ind w:firstLine="709"/>
        <w:jc w:val="both"/>
        <w:rPr>
          <w:sz w:val="28"/>
          <w:szCs w:val="28"/>
          <w:lang w:eastAsia="zh-CN"/>
        </w:rPr>
      </w:pPr>
      <w:proofErr w:type="gramStart"/>
      <w:r w:rsidRPr="00D91561">
        <w:rPr>
          <w:sz w:val="28"/>
          <w:szCs w:val="28"/>
          <w:lang w:eastAsia="zh-CN"/>
        </w:rPr>
        <w:t>Бюджетный прогноз 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на долгосрочный период до 2026</w:t>
      </w:r>
      <w:r w:rsidRPr="00D91561">
        <w:rPr>
          <w:sz w:val="28"/>
          <w:szCs w:val="28"/>
          <w:lang w:eastAsia="zh-CN"/>
        </w:rPr>
        <w:t xml:space="preserve"> года (далее – бюджетный прогноз) содержит информацию об основных параметрах долгосрочного прогноза социально-экономического развития </w:t>
      </w:r>
      <w:r>
        <w:rPr>
          <w:sz w:val="28"/>
          <w:szCs w:val="28"/>
          <w:lang w:eastAsia="zh-CN"/>
        </w:rPr>
        <w:t>поселения</w:t>
      </w:r>
      <w:r w:rsidRPr="00D91561">
        <w:rPr>
          <w:sz w:val="28"/>
          <w:szCs w:val="28"/>
          <w:lang w:eastAsia="zh-CN"/>
        </w:rPr>
        <w:t>, основных характеристик бюджета 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показателей</w:t>
      </w:r>
      <w:r w:rsidRPr="00D91561">
        <w:rPr>
          <w:sz w:val="28"/>
          <w:szCs w:val="28"/>
          <w:lang w:eastAsia="zh-CN"/>
        </w:rPr>
        <w:t xml:space="preserve"> финансового обеспечения муниципальных программ 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 на период их действия, а также основные подходы к формированию бюджетной политики в указанном периоде.</w:t>
      </w:r>
      <w:proofErr w:type="gramEnd"/>
    </w:p>
    <w:p w:rsidR="005221C8" w:rsidRPr="001521DE" w:rsidRDefault="005221C8" w:rsidP="005221C8">
      <w:pPr>
        <w:suppressAutoHyphens/>
        <w:spacing w:line="240" w:lineRule="atLeast"/>
        <w:ind w:firstLine="709"/>
        <w:jc w:val="both"/>
        <w:rPr>
          <w:sz w:val="28"/>
          <w:szCs w:val="28"/>
          <w:lang w:eastAsia="zh-CN"/>
        </w:rPr>
      </w:pPr>
      <w:proofErr w:type="gramStart"/>
      <w:r w:rsidRPr="001521DE">
        <w:rPr>
          <w:sz w:val="28"/>
          <w:szCs w:val="28"/>
          <w:lang w:eastAsia="zh-CN"/>
        </w:rPr>
        <w:t xml:space="preserve">Целью долгосрочного бюджетного планирования в </w:t>
      </w:r>
      <w:r>
        <w:rPr>
          <w:sz w:val="28"/>
          <w:szCs w:val="28"/>
          <w:lang w:eastAsia="zh-CN"/>
        </w:rPr>
        <w:t xml:space="preserve">муниципальном </w:t>
      </w:r>
      <w:proofErr w:type="spellStart"/>
      <w:r>
        <w:rPr>
          <w:sz w:val="28"/>
          <w:szCs w:val="28"/>
          <w:lang w:eastAsia="zh-CN"/>
        </w:rPr>
        <w:t>образовани</w:t>
      </w:r>
      <w:proofErr w:type="spellEnd"/>
      <w:r w:rsidRPr="00D91561">
        <w:rPr>
          <w:sz w:val="28"/>
          <w:szCs w:val="28"/>
          <w:lang w:eastAsia="zh-CN"/>
        </w:rPr>
        <w:t xml:space="preserve"> «</w:t>
      </w:r>
      <w:proofErr w:type="spellStart"/>
      <w:r w:rsidRPr="00840872">
        <w:rPr>
          <w:sz w:val="28"/>
          <w:szCs w:val="28"/>
        </w:rPr>
        <w:t>Сергиевское</w:t>
      </w:r>
      <w:proofErr w:type="spellEnd"/>
      <w:r w:rsidRPr="00D91561">
        <w:rPr>
          <w:sz w:val="28"/>
          <w:szCs w:val="28"/>
          <w:lang w:eastAsia="zh-CN"/>
        </w:rPr>
        <w:t xml:space="preserve"> сельское поселение» </w:t>
      </w:r>
      <w:r w:rsidRPr="001521DE">
        <w:rPr>
          <w:sz w:val="28"/>
          <w:szCs w:val="28"/>
          <w:lang w:eastAsia="zh-CN"/>
        </w:rPr>
        <w:t>явля</w:t>
      </w:r>
      <w:r>
        <w:rPr>
          <w:sz w:val="28"/>
          <w:szCs w:val="28"/>
          <w:lang w:eastAsia="zh-CN"/>
        </w:rPr>
        <w:t xml:space="preserve">ется обеспечение </w:t>
      </w:r>
      <w:r w:rsidRPr="001521DE">
        <w:rPr>
          <w:sz w:val="28"/>
          <w:szCs w:val="28"/>
          <w:lang w:eastAsia="zh-CN"/>
        </w:rPr>
        <w:t xml:space="preserve"> динамики доходов и расходов бюджета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1521DE">
        <w:rPr>
          <w:sz w:val="28"/>
          <w:szCs w:val="28"/>
          <w:lang w:eastAsia="zh-CN"/>
        </w:rPr>
        <w:t xml:space="preserve">,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1521DE">
        <w:rPr>
          <w:sz w:val="28"/>
          <w:szCs w:val="28"/>
          <w:lang w:eastAsia="zh-CN"/>
        </w:rPr>
        <w:t>.</w:t>
      </w:r>
      <w:proofErr w:type="gramEnd"/>
    </w:p>
    <w:p w:rsidR="005221C8" w:rsidRDefault="005221C8" w:rsidP="005221C8">
      <w:pPr>
        <w:suppressAutoHyphens/>
        <w:spacing w:line="240" w:lineRule="atLeast"/>
        <w:ind w:firstLine="709"/>
        <w:jc w:val="both"/>
        <w:rPr>
          <w:sz w:val="28"/>
          <w:szCs w:val="28"/>
          <w:lang w:eastAsia="zh-CN"/>
        </w:rPr>
      </w:pPr>
      <w:r w:rsidRPr="001521DE">
        <w:rPr>
          <w:sz w:val="28"/>
          <w:szCs w:val="28"/>
          <w:lang w:eastAsia="zh-CN"/>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w:t>
      </w:r>
      <w:r w:rsidRPr="00D91561">
        <w:rPr>
          <w:sz w:val="28"/>
          <w:szCs w:val="28"/>
          <w:lang w:eastAsia="zh-CN"/>
        </w:rPr>
        <w:lastRenderedPageBreak/>
        <w:t>сельское поселение»</w:t>
      </w:r>
      <w:r w:rsidRPr="001521DE">
        <w:rPr>
          <w:sz w:val="28"/>
          <w:szCs w:val="28"/>
          <w:lang w:eastAsia="zh-CN"/>
        </w:rPr>
        <w:t>.</w:t>
      </w:r>
    </w:p>
    <w:p w:rsidR="005221C8" w:rsidRDefault="005221C8" w:rsidP="005221C8">
      <w:pPr>
        <w:ind w:firstLine="709"/>
        <w:jc w:val="both"/>
        <w:rPr>
          <w:kern w:val="2"/>
          <w:sz w:val="28"/>
          <w:szCs w:val="28"/>
        </w:rPr>
      </w:pPr>
      <w:r>
        <w:rPr>
          <w:kern w:val="2"/>
          <w:sz w:val="28"/>
          <w:szCs w:val="28"/>
        </w:rPr>
        <w:t>На период 2021 – 2023</w:t>
      </w:r>
      <w:r w:rsidRPr="006370C3">
        <w:rPr>
          <w:kern w:val="2"/>
          <w:sz w:val="28"/>
          <w:szCs w:val="28"/>
        </w:rPr>
        <w:t xml:space="preserve"> годов параметры бюджетного прогноза сформированы с учетом первоначально утвержденного </w:t>
      </w:r>
      <w:r w:rsidRPr="00477C2F">
        <w:rPr>
          <w:kern w:val="2"/>
          <w:sz w:val="28"/>
          <w:szCs w:val="28"/>
        </w:rPr>
        <w:t>Решени</w:t>
      </w:r>
      <w:r>
        <w:rPr>
          <w:kern w:val="2"/>
          <w:sz w:val="28"/>
          <w:szCs w:val="28"/>
        </w:rPr>
        <w:t>я</w:t>
      </w:r>
      <w:r w:rsidRPr="00477C2F">
        <w:rPr>
          <w:kern w:val="2"/>
          <w:sz w:val="28"/>
          <w:szCs w:val="28"/>
        </w:rPr>
        <w:t xml:space="preserve"> Собрания депутатов </w:t>
      </w:r>
      <w:r w:rsidR="003C74E3">
        <w:rPr>
          <w:kern w:val="2"/>
          <w:sz w:val="28"/>
          <w:szCs w:val="28"/>
          <w:lang w:eastAsia="en-US"/>
        </w:rPr>
        <w:t>муниципального образования «</w:t>
      </w:r>
      <w:proofErr w:type="spellStart"/>
      <w:r w:rsidR="003C74E3">
        <w:rPr>
          <w:kern w:val="2"/>
          <w:sz w:val="28"/>
          <w:szCs w:val="28"/>
          <w:lang w:eastAsia="en-US"/>
        </w:rPr>
        <w:t>Сергиевское</w:t>
      </w:r>
      <w:proofErr w:type="spellEnd"/>
      <w:r w:rsidR="003C74E3">
        <w:rPr>
          <w:kern w:val="2"/>
          <w:sz w:val="28"/>
          <w:szCs w:val="28"/>
          <w:lang w:eastAsia="en-US"/>
        </w:rPr>
        <w:t xml:space="preserve"> сельское поселение» </w:t>
      </w:r>
      <w:r>
        <w:rPr>
          <w:kern w:val="2"/>
          <w:sz w:val="28"/>
          <w:szCs w:val="28"/>
        </w:rPr>
        <w:t>от 29.12.2020 № 184</w:t>
      </w:r>
      <w:r w:rsidRPr="00477C2F">
        <w:rPr>
          <w:kern w:val="2"/>
          <w:sz w:val="28"/>
          <w:szCs w:val="28"/>
        </w:rPr>
        <w:t xml:space="preserve"> «О бюджете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w:t>
      </w:r>
      <w:r>
        <w:rPr>
          <w:kern w:val="2"/>
          <w:sz w:val="28"/>
          <w:szCs w:val="28"/>
        </w:rPr>
        <w:t>на  2021</w:t>
      </w:r>
      <w:r w:rsidRPr="00477C2F">
        <w:rPr>
          <w:kern w:val="2"/>
          <w:sz w:val="28"/>
          <w:szCs w:val="28"/>
        </w:rPr>
        <w:t xml:space="preserve"> год и на плано</w:t>
      </w:r>
      <w:r>
        <w:rPr>
          <w:kern w:val="2"/>
          <w:sz w:val="28"/>
          <w:szCs w:val="28"/>
        </w:rPr>
        <w:t>вый период 2022  и 2023</w:t>
      </w:r>
      <w:r w:rsidRPr="00477C2F">
        <w:rPr>
          <w:kern w:val="2"/>
          <w:sz w:val="28"/>
          <w:szCs w:val="28"/>
        </w:rPr>
        <w:t xml:space="preserve"> годов»</w:t>
      </w:r>
      <w:r>
        <w:rPr>
          <w:kern w:val="2"/>
          <w:sz w:val="28"/>
          <w:szCs w:val="28"/>
        </w:rPr>
        <w:t>.</w:t>
      </w:r>
    </w:p>
    <w:p w:rsidR="005221C8" w:rsidRPr="00C8778B" w:rsidRDefault="005221C8" w:rsidP="005221C8">
      <w:pPr>
        <w:ind w:firstLine="709"/>
        <w:jc w:val="both"/>
        <w:rPr>
          <w:sz w:val="28"/>
          <w:szCs w:val="28"/>
        </w:rPr>
      </w:pPr>
      <w:r>
        <w:rPr>
          <w:kern w:val="2"/>
          <w:sz w:val="28"/>
          <w:szCs w:val="28"/>
        </w:rPr>
        <w:t xml:space="preserve">  На период 2024 – 2026</w:t>
      </w:r>
      <w:r w:rsidRPr="00477C2F">
        <w:rPr>
          <w:kern w:val="2"/>
          <w:sz w:val="28"/>
          <w:szCs w:val="28"/>
        </w:rPr>
        <w:t xml:space="preserve"> годов предусматриваются параметры бездефицитного бюджета с учетом формирования расходов под уровень доходных ис</w:t>
      </w:r>
      <w:r>
        <w:rPr>
          <w:kern w:val="2"/>
          <w:sz w:val="28"/>
          <w:szCs w:val="28"/>
        </w:rPr>
        <w:t>точников</w:t>
      </w:r>
      <w:r w:rsidRPr="00477C2F">
        <w:rPr>
          <w:kern w:val="2"/>
          <w:sz w:val="28"/>
          <w:szCs w:val="28"/>
        </w:rPr>
        <w:t xml:space="preserve"> с запланированным ростом дох</w:t>
      </w:r>
      <w:r>
        <w:rPr>
          <w:kern w:val="2"/>
          <w:sz w:val="28"/>
          <w:szCs w:val="28"/>
        </w:rPr>
        <w:t>одов и расходов в среднем на 102,7</w:t>
      </w:r>
      <w:r w:rsidRPr="00477C2F">
        <w:rPr>
          <w:kern w:val="2"/>
          <w:sz w:val="28"/>
          <w:szCs w:val="28"/>
        </w:rPr>
        <w:t>% ежегодно.</w:t>
      </w:r>
    </w:p>
    <w:p w:rsidR="005221C8" w:rsidRPr="004A3E6B" w:rsidRDefault="00057EC4" w:rsidP="005221C8">
      <w:pPr>
        <w:suppressAutoHyphens/>
        <w:spacing w:line="240" w:lineRule="atLeast"/>
        <w:ind w:firstLine="709"/>
        <w:jc w:val="both"/>
        <w:rPr>
          <w:sz w:val="28"/>
          <w:szCs w:val="28"/>
          <w:lang w:eastAsia="zh-CN"/>
        </w:rPr>
      </w:pPr>
      <w:hyperlink w:anchor="P89" w:history="1">
        <w:r w:rsidR="005221C8" w:rsidRPr="004A3E6B">
          <w:rPr>
            <w:sz w:val="28"/>
            <w:szCs w:val="28"/>
          </w:rPr>
          <w:t>Прогноз</w:t>
        </w:r>
      </w:hyperlink>
      <w:r w:rsidR="005221C8" w:rsidRPr="004A3E6B">
        <w:rPr>
          <w:sz w:val="28"/>
          <w:szCs w:val="28"/>
        </w:rPr>
        <w:t xml:space="preserve"> основных характеристик бюджета </w:t>
      </w:r>
      <w:r w:rsidR="005221C8" w:rsidRPr="00D91561">
        <w:rPr>
          <w:sz w:val="28"/>
          <w:szCs w:val="28"/>
          <w:lang w:eastAsia="zh-CN"/>
        </w:rPr>
        <w:t>муниципального образования «</w:t>
      </w:r>
      <w:proofErr w:type="spellStart"/>
      <w:r w:rsidR="005221C8" w:rsidRPr="00840872">
        <w:rPr>
          <w:sz w:val="28"/>
          <w:szCs w:val="28"/>
        </w:rPr>
        <w:t>Сергиевское</w:t>
      </w:r>
      <w:proofErr w:type="spellEnd"/>
      <w:r w:rsidR="005221C8" w:rsidRPr="00D91561">
        <w:rPr>
          <w:sz w:val="28"/>
          <w:szCs w:val="28"/>
          <w:lang w:eastAsia="zh-CN"/>
        </w:rPr>
        <w:t xml:space="preserve"> сельское поселение»</w:t>
      </w:r>
      <w:r w:rsidR="005221C8">
        <w:rPr>
          <w:sz w:val="28"/>
          <w:szCs w:val="28"/>
          <w:lang w:eastAsia="zh-CN"/>
        </w:rPr>
        <w:t xml:space="preserve"> </w:t>
      </w:r>
      <w:r w:rsidR="005221C8" w:rsidRPr="004A3E6B">
        <w:rPr>
          <w:sz w:val="28"/>
          <w:szCs w:val="28"/>
        </w:rPr>
        <w:t>представлен в приложении N1 к бюджетному прогнозу.</w:t>
      </w:r>
    </w:p>
    <w:p w:rsidR="005221C8" w:rsidRPr="00C8778B" w:rsidRDefault="00057EC4" w:rsidP="005221C8">
      <w:pPr>
        <w:suppressAutoHyphens/>
        <w:spacing w:line="240" w:lineRule="atLeast"/>
        <w:ind w:firstLine="709"/>
        <w:jc w:val="both"/>
        <w:rPr>
          <w:sz w:val="28"/>
          <w:szCs w:val="28"/>
          <w:lang w:eastAsia="zh-CN"/>
        </w:rPr>
      </w:pPr>
      <w:hyperlink w:anchor="P245" w:history="1">
        <w:r w:rsidR="005221C8" w:rsidRPr="004A3E6B">
          <w:rPr>
            <w:sz w:val="28"/>
            <w:szCs w:val="28"/>
          </w:rPr>
          <w:t>Показатели</w:t>
        </w:r>
      </w:hyperlink>
      <w:r w:rsidR="005221C8" w:rsidRPr="00C8778B">
        <w:rPr>
          <w:sz w:val="28"/>
          <w:szCs w:val="28"/>
        </w:rPr>
        <w:t xml:space="preserve"> финансового обеспечения </w:t>
      </w:r>
      <w:r w:rsidR="005221C8">
        <w:rPr>
          <w:sz w:val="28"/>
          <w:szCs w:val="28"/>
        </w:rPr>
        <w:t>муниципаль</w:t>
      </w:r>
      <w:r w:rsidR="005221C8" w:rsidRPr="00C8778B">
        <w:rPr>
          <w:sz w:val="28"/>
          <w:szCs w:val="28"/>
        </w:rPr>
        <w:t xml:space="preserve">ных программ </w:t>
      </w:r>
      <w:r w:rsidR="005221C8" w:rsidRPr="00D91561">
        <w:rPr>
          <w:sz w:val="28"/>
          <w:szCs w:val="28"/>
          <w:lang w:eastAsia="zh-CN"/>
        </w:rPr>
        <w:t>муниципального образования «</w:t>
      </w:r>
      <w:proofErr w:type="spellStart"/>
      <w:r w:rsidR="005221C8" w:rsidRPr="00840872">
        <w:rPr>
          <w:sz w:val="28"/>
          <w:szCs w:val="28"/>
        </w:rPr>
        <w:t>Сергиевское</w:t>
      </w:r>
      <w:proofErr w:type="spellEnd"/>
      <w:r w:rsidR="005221C8" w:rsidRPr="00D91561">
        <w:rPr>
          <w:sz w:val="28"/>
          <w:szCs w:val="28"/>
          <w:lang w:eastAsia="zh-CN"/>
        </w:rPr>
        <w:t xml:space="preserve"> сельское поселение»</w:t>
      </w:r>
      <w:r w:rsidR="005221C8">
        <w:rPr>
          <w:sz w:val="28"/>
          <w:szCs w:val="28"/>
          <w:lang w:eastAsia="zh-CN"/>
        </w:rPr>
        <w:t xml:space="preserve"> </w:t>
      </w:r>
      <w:r w:rsidR="005221C8" w:rsidRPr="00C8778B">
        <w:rPr>
          <w:sz w:val="28"/>
          <w:szCs w:val="28"/>
        </w:rPr>
        <w:t>на период их действия за счет средств</w:t>
      </w:r>
      <w:r w:rsidR="005221C8">
        <w:rPr>
          <w:sz w:val="28"/>
          <w:szCs w:val="28"/>
        </w:rPr>
        <w:t xml:space="preserve"> местного, республиканского и федерального </w:t>
      </w:r>
      <w:r w:rsidR="005221C8" w:rsidRPr="00C8778B">
        <w:rPr>
          <w:sz w:val="28"/>
          <w:szCs w:val="28"/>
        </w:rPr>
        <w:t>бюджет</w:t>
      </w:r>
      <w:r w:rsidR="005221C8">
        <w:rPr>
          <w:sz w:val="28"/>
          <w:szCs w:val="28"/>
        </w:rPr>
        <w:t>ов</w:t>
      </w:r>
      <w:r w:rsidR="005221C8" w:rsidRPr="00C8778B">
        <w:rPr>
          <w:sz w:val="28"/>
          <w:szCs w:val="28"/>
        </w:rPr>
        <w:t xml:space="preserve"> представлены в приложении N 2 к бюджетному прогнозу.</w:t>
      </w:r>
    </w:p>
    <w:p w:rsidR="005221C8" w:rsidRPr="00232B74" w:rsidRDefault="005221C8" w:rsidP="005221C8">
      <w:pPr>
        <w:suppressAutoHyphens/>
        <w:spacing w:line="240" w:lineRule="atLeast"/>
        <w:rPr>
          <w:rFonts w:cs="Calibri"/>
          <w:lang w:eastAsia="zh-CN"/>
        </w:rPr>
      </w:pPr>
      <w:bookmarkStart w:id="1" w:name="P26"/>
      <w:bookmarkEnd w:id="1"/>
      <w:r>
        <w:rPr>
          <w:sz w:val="28"/>
          <w:szCs w:val="28"/>
          <w:lang w:eastAsia="zh-CN"/>
        </w:rPr>
        <w:t xml:space="preserve">               Основными подходами</w:t>
      </w:r>
      <w:r w:rsidRPr="00232B74">
        <w:rPr>
          <w:sz w:val="28"/>
          <w:szCs w:val="28"/>
          <w:lang w:eastAsia="zh-CN"/>
        </w:rPr>
        <w:t xml:space="preserve"> к формированию бюджетной политики Веселовского сельского поселения на долгосрочный период</w:t>
      </w:r>
      <w:r>
        <w:rPr>
          <w:sz w:val="28"/>
          <w:szCs w:val="28"/>
          <w:lang w:eastAsia="zh-CN"/>
        </w:rPr>
        <w:t xml:space="preserve"> являются:</w:t>
      </w:r>
    </w:p>
    <w:p w:rsidR="005221C8"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Бюджетный прогноз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ab/>
        <w:t xml:space="preserve"> на долгосрочный период до 2026</w:t>
      </w:r>
      <w:r w:rsidRPr="00D16E60">
        <w:rPr>
          <w:sz w:val="28"/>
          <w:szCs w:val="28"/>
          <w:lang w:eastAsia="zh-CN"/>
        </w:rPr>
        <w:t xml:space="preserve"> года (далее - бюджетный прогноз) разработан на основе долгосрочного прогноза социально-экономического развития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 xml:space="preserve">, с учетом основных направлений бюджетной и налоговой политики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Бюджетный прогноз разработан в условиях налогового и бюджетного законодательства, действующего на момент его составления.</w:t>
      </w:r>
    </w:p>
    <w:p w:rsidR="005221C8"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Бюджетная политика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 xml:space="preserve">Бюджетная политика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FF70CF">
        <w:rPr>
          <w:sz w:val="28"/>
          <w:szCs w:val="28"/>
          <w:lang w:eastAsia="zh-CN"/>
        </w:rPr>
        <w:t xml:space="preserve"> на долгосрочный период будет направлена на обеспечение решения приоритетных задач социально-экономического развития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w:t>
      </w:r>
      <w:r w:rsidRPr="00FF70CF">
        <w:rPr>
          <w:sz w:val="28"/>
          <w:szCs w:val="28"/>
          <w:lang w:eastAsia="zh-CN"/>
        </w:rPr>
        <w:t>при одновременном обеспечении устойчивости и сбалансированности бюджетной системы.</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 xml:space="preserve">Основными направлениями бюджетной </w:t>
      </w:r>
      <w:proofErr w:type="gramStart"/>
      <w:r w:rsidRPr="00FF70CF">
        <w:rPr>
          <w:sz w:val="28"/>
          <w:szCs w:val="28"/>
          <w:lang w:eastAsia="zh-CN"/>
        </w:rPr>
        <w:t>политики на</w:t>
      </w:r>
      <w:proofErr w:type="gramEnd"/>
      <w:r w:rsidRPr="00FF70CF">
        <w:rPr>
          <w:sz w:val="28"/>
          <w:szCs w:val="28"/>
          <w:lang w:eastAsia="zh-CN"/>
        </w:rPr>
        <w:t xml:space="preserve"> </w:t>
      </w:r>
      <w:r>
        <w:rPr>
          <w:sz w:val="28"/>
          <w:szCs w:val="28"/>
          <w:lang w:eastAsia="zh-CN"/>
        </w:rPr>
        <w:t xml:space="preserve">долгосрочный период </w:t>
      </w:r>
      <w:r w:rsidRPr="00FF70CF">
        <w:rPr>
          <w:sz w:val="28"/>
          <w:szCs w:val="28"/>
          <w:lang w:eastAsia="zh-CN"/>
        </w:rPr>
        <w:t>являются:</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lastRenderedPageBreak/>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3) повышение эффективности бюджетных расходов на основе оценки достигнутых результатов;</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 xml:space="preserve">4) достижение целевых показателей, утвержденных муниципальными программами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FF70CF">
        <w:rPr>
          <w:sz w:val="28"/>
          <w:szCs w:val="28"/>
          <w:lang w:eastAsia="zh-CN"/>
        </w:rPr>
        <w:t>;</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5) интеграция процессов стратегического прогнозирования и бюджетного планирования;</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6) развитие системы внутреннего муниципального финансового контроля;</w:t>
      </w:r>
    </w:p>
    <w:p w:rsidR="005221C8" w:rsidRPr="00FF70CF" w:rsidRDefault="005221C8" w:rsidP="005221C8">
      <w:pPr>
        <w:suppressAutoHyphens/>
        <w:spacing w:line="240" w:lineRule="atLeast"/>
        <w:ind w:firstLine="709"/>
        <w:jc w:val="both"/>
        <w:rPr>
          <w:sz w:val="28"/>
          <w:szCs w:val="28"/>
          <w:lang w:eastAsia="zh-CN"/>
        </w:rPr>
      </w:pPr>
      <w:r w:rsidRPr="00FF70CF">
        <w:rPr>
          <w:sz w:val="28"/>
          <w:szCs w:val="28"/>
          <w:lang w:eastAsia="zh-CN"/>
        </w:rPr>
        <w:t xml:space="preserve">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FF70CF">
        <w:rPr>
          <w:sz w:val="28"/>
          <w:szCs w:val="28"/>
          <w:lang w:eastAsia="zh-CN"/>
        </w:rPr>
        <w:t>;</w:t>
      </w:r>
    </w:p>
    <w:p w:rsidR="005221C8" w:rsidRDefault="005221C8" w:rsidP="005221C8">
      <w:pPr>
        <w:suppressAutoHyphens/>
        <w:spacing w:line="240" w:lineRule="atLeast"/>
        <w:ind w:firstLine="709"/>
        <w:jc w:val="both"/>
        <w:rPr>
          <w:sz w:val="28"/>
          <w:szCs w:val="28"/>
          <w:lang w:eastAsia="zh-CN"/>
        </w:rPr>
      </w:pPr>
      <w:r w:rsidRPr="00FF70CF">
        <w:rPr>
          <w:sz w:val="28"/>
          <w:szCs w:val="28"/>
          <w:lang w:eastAsia="zh-CN"/>
        </w:rPr>
        <w:t>8) сохранение условий для исполнения органами местного самоуправления полномочий по вопросам местного значения.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В целом долгосрочная бюджетная политика по формированию доходов бюджета будет основана на следующих подходах:</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1)</w:t>
      </w:r>
      <w:r w:rsidRPr="00D16E60">
        <w:rPr>
          <w:sz w:val="28"/>
          <w:szCs w:val="28"/>
          <w:lang w:eastAsia="zh-CN"/>
        </w:rPr>
        <w:tab/>
        <w:t>усиление роста экономических показателей;</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2)</w:t>
      </w:r>
      <w:r w:rsidRPr="00D16E60">
        <w:rPr>
          <w:sz w:val="28"/>
          <w:szCs w:val="28"/>
          <w:lang w:eastAsia="zh-CN"/>
        </w:rPr>
        <w:tab/>
        <w:t>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3)</w:t>
      </w:r>
      <w:r w:rsidRPr="00D16E60">
        <w:rPr>
          <w:sz w:val="28"/>
          <w:szCs w:val="28"/>
          <w:lang w:eastAsia="zh-CN"/>
        </w:rPr>
        <w:tab/>
        <w:t>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4)</w:t>
      </w:r>
      <w:r w:rsidRPr="00D16E60">
        <w:rPr>
          <w:sz w:val="28"/>
          <w:szCs w:val="28"/>
          <w:lang w:eastAsia="zh-CN"/>
        </w:rPr>
        <w:tab/>
        <w:t xml:space="preserve"> качественное администрирование доходов бюджета сельского поселения;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5)</w:t>
      </w:r>
      <w:r w:rsidRPr="00D16E60">
        <w:rPr>
          <w:sz w:val="28"/>
          <w:szCs w:val="28"/>
          <w:lang w:eastAsia="zh-CN"/>
        </w:rPr>
        <w:tab/>
        <w:t>эффективное управление муниципальной собственностью сельского поселения.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При формировании и реализации бюджетной </w:t>
      </w:r>
      <w:proofErr w:type="gramStart"/>
      <w:r w:rsidRPr="00D16E60">
        <w:rPr>
          <w:sz w:val="28"/>
          <w:szCs w:val="28"/>
          <w:lang w:eastAsia="zh-CN"/>
        </w:rPr>
        <w:t>политики на</w:t>
      </w:r>
      <w:proofErr w:type="gramEnd"/>
      <w:r w:rsidRPr="00D16E60">
        <w:rPr>
          <w:sz w:val="28"/>
          <w:szCs w:val="28"/>
          <w:lang w:eastAsia="zh-CN"/>
        </w:rPr>
        <w:t xml:space="preserve"> долгосрочный период необходимо исходить из решения следующих основных задач:</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1) реализация эффективной бюджетной политики, направленной на долгосрочную устойчивость и сбалансированность местного бюджета, укрепление их доходной базы, формирование оптимальной структуры расходов бюджетов;</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2) осуществление взвешенной долговой политики, направленной </w:t>
      </w:r>
      <w:proofErr w:type="gramStart"/>
      <w:r w:rsidRPr="00D16E60">
        <w:rPr>
          <w:sz w:val="28"/>
          <w:szCs w:val="28"/>
          <w:lang w:eastAsia="zh-CN"/>
        </w:rPr>
        <w:t>на</w:t>
      </w:r>
      <w:proofErr w:type="gramEnd"/>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lastRenderedPageBreak/>
        <w:t xml:space="preserve">сдерживание роста муниципального долга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планирование и осуществление муниципальных заимствований исходя из необходимости безусловного исполнения расходных и долговых обязательств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минимизацию расходов на обслуживание долговых обязательств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3) повышение эффективности бюджетных расходов, формирование бюджетных параметров исходя из четкой </w:t>
      </w:r>
      <w:proofErr w:type="spellStart"/>
      <w:r w:rsidRPr="00D16E60">
        <w:rPr>
          <w:sz w:val="28"/>
          <w:szCs w:val="28"/>
          <w:lang w:eastAsia="zh-CN"/>
        </w:rPr>
        <w:t>приоритизации</w:t>
      </w:r>
      <w:proofErr w:type="spellEnd"/>
      <w:r w:rsidRPr="00D16E60">
        <w:rPr>
          <w:sz w:val="28"/>
          <w:szCs w:val="28"/>
          <w:lang w:eastAsia="zh-CN"/>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При исполнении местного бюджета необходимо обеспечить максимальную экономию бюджетных средств за счет их рационального использования.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4) осуществление мероприятий, направленных на повышение эффективности муниципальной социально-экономической политики.</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Направления и мероприятия, реализуемые в рамках муниципальных программ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 xml:space="preserve"> (далее - муниципальные программы), должны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местного бюджета в долгосрочном периоде. Это потребует применения системного </w:t>
      </w:r>
      <w:proofErr w:type="gramStart"/>
      <w:r w:rsidRPr="00D16E60">
        <w:rPr>
          <w:sz w:val="28"/>
          <w:szCs w:val="28"/>
          <w:lang w:eastAsia="zh-CN"/>
        </w:rPr>
        <w:t>механизма приведения объемов финансового обеспечения муниципальных программ</w:t>
      </w:r>
      <w:proofErr w:type="gramEnd"/>
      <w:r w:rsidRPr="00D16E60">
        <w:rPr>
          <w:sz w:val="28"/>
          <w:szCs w:val="28"/>
          <w:lang w:eastAsia="zh-CN"/>
        </w:rPr>
        <w:t xml:space="preserve"> на весь период их действия к реальным возможностям местного бюджета с учетом финансового положения бюджета в целом.</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сельского поселения;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5) повышение эффективности системы муниципального финансового контроля и внутреннего финансового контроля.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Развитие системы муниципального финансового контроля, контроля в сфере закупок,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6) обеспечение открытости и прозрачности муниципальных финансов </w:t>
      </w:r>
      <w:r w:rsidRPr="00D91561">
        <w:rPr>
          <w:sz w:val="28"/>
          <w:szCs w:val="28"/>
          <w:lang w:eastAsia="zh-CN"/>
        </w:rPr>
        <w:lastRenderedPageBreak/>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 в том числе за счет публикации «Бюджета для граждан» к проекту решения о бюджете, а также к решению об исполнении местного бюджета.</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В условиях экономической нестабильности наиболее негативными последствиями и рисками для бюджетной системы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 xml:space="preserve"> являются:</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1) высокий уровень дефицита местного бюджета;</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2) сокращение межбюджетных трансфертов из областного бюджета;</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3) передача дополнительных расходных обязательств.</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Мероприятия по минимизации бюджетных рисков:</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1) повышение доходного потенциала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2) максимальное наполнение доходной части местного бюджета для осуществления социально значимых расходов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3) поддержание экономически безопасного уровня муниципального долга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sidRPr="00D16E60">
        <w:rPr>
          <w:sz w:val="28"/>
          <w:szCs w:val="28"/>
          <w:lang w:eastAsia="zh-CN"/>
        </w:rPr>
        <w:t>;</w:t>
      </w:r>
    </w:p>
    <w:p w:rsidR="005221C8" w:rsidRPr="00D16E60"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4) активное участие в привлечении средств федерального и </w:t>
      </w:r>
      <w:r>
        <w:rPr>
          <w:sz w:val="28"/>
          <w:szCs w:val="28"/>
          <w:lang w:eastAsia="zh-CN"/>
        </w:rPr>
        <w:t xml:space="preserve">республиканского </w:t>
      </w:r>
      <w:r w:rsidRPr="00D16E60">
        <w:rPr>
          <w:sz w:val="28"/>
          <w:szCs w:val="28"/>
          <w:lang w:eastAsia="zh-CN"/>
        </w:rPr>
        <w:t xml:space="preserve">бюджетов, в том числе в </w:t>
      </w:r>
      <w:r>
        <w:rPr>
          <w:sz w:val="28"/>
          <w:szCs w:val="28"/>
          <w:lang w:eastAsia="zh-CN"/>
        </w:rPr>
        <w:t xml:space="preserve">рамках муниципальных и республиканских </w:t>
      </w:r>
      <w:r w:rsidRPr="00D16E60">
        <w:rPr>
          <w:sz w:val="28"/>
          <w:szCs w:val="28"/>
          <w:lang w:eastAsia="zh-CN"/>
        </w:rPr>
        <w:t xml:space="preserve"> программ;</w:t>
      </w:r>
    </w:p>
    <w:p w:rsidR="005221C8" w:rsidRDefault="005221C8" w:rsidP="005221C8">
      <w:pPr>
        <w:suppressAutoHyphens/>
        <w:spacing w:line="240" w:lineRule="atLeast"/>
        <w:ind w:firstLine="709"/>
        <w:jc w:val="both"/>
        <w:rPr>
          <w:sz w:val="28"/>
          <w:szCs w:val="28"/>
          <w:lang w:eastAsia="zh-CN"/>
        </w:rPr>
      </w:pPr>
      <w:r w:rsidRPr="00D16E60">
        <w:rPr>
          <w:sz w:val="28"/>
          <w:szCs w:val="28"/>
          <w:lang w:eastAsia="zh-CN"/>
        </w:rPr>
        <w:t xml:space="preserve">В долгосрочном периоде необходимо продолжать работу по повышению качества управления муниципальными финансами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w:t>
      </w:r>
      <w:r w:rsidRPr="00D16E60">
        <w:rPr>
          <w:sz w:val="28"/>
          <w:szCs w:val="28"/>
          <w:lang w:eastAsia="zh-CN"/>
        </w:rPr>
        <w:t>и эффективности использования бюджетных средств.</w:t>
      </w:r>
    </w:p>
    <w:p w:rsidR="005221C8" w:rsidRPr="004A1796" w:rsidRDefault="005221C8" w:rsidP="005221C8">
      <w:pPr>
        <w:suppressAutoHyphens/>
        <w:spacing w:line="240" w:lineRule="atLeast"/>
        <w:ind w:firstLine="709"/>
        <w:jc w:val="both"/>
        <w:rPr>
          <w:sz w:val="28"/>
          <w:szCs w:val="28"/>
          <w:lang w:eastAsia="zh-CN"/>
        </w:rPr>
      </w:pPr>
      <w:r w:rsidRPr="004A1796">
        <w:rPr>
          <w:sz w:val="28"/>
          <w:szCs w:val="28"/>
          <w:lang w:eastAsia="zh-CN"/>
        </w:rPr>
        <w:t>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5221C8" w:rsidRPr="004A1796" w:rsidRDefault="005221C8" w:rsidP="005221C8">
      <w:pPr>
        <w:suppressAutoHyphens/>
        <w:spacing w:line="240" w:lineRule="atLeast"/>
        <w:ind w:firstLine="709"/>
        <w:jc w:val="both"/>
        <w:rPr>
          <w:sz w:val="28"/>
          <w:szCs w:val="28"/>
          <w:lang w:eastAsia="zh-CN"/>
        </w:rPr>
      </w:pPr>
      <w:r w:rsidRPr="004A1796">
        <w:rPr>
          <w:sz w:val="28"/>
          <w:szCs w:val="28"/>
          <w:lang w:eastAsia="zh-CN"/>
        </w:rPr>
        <w:t>- 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5221C8" w:rsidRPr="004A1796" w:rsidRDefault="005221C8" w:rsidP="005221C8">
      <w:pPr>
        <w:suppressAutoHyphens/>
        <w:spacing w:line="240" w:lineRule="atLeast"/>
        <w:ind w:firstLine="709"/>
        <w:jc w:val="both"/>
        <w:rPr>
          <w:sz w:val="28"/>
          <w:szCs w:val="28"/>
          <w:lang w:eastAsia="zh-CN"/>
        </w:rPr>
      </w:pPr>
      <w:r w:rsidRPr="004A1796">
        <w:rPr>
          <w:sz w:val="28"/>
          <w:szCs w:val="28"/>
          <w:lang w:eastAsia="zh-CN"/>
        </w:rPr>
        <w:t xml:space="preserve">- Улучшение качества налогового администрирования путем координации действий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w:t>
      </w:r>
      <w:r w:rsidRPr="004A1796">
        <w:rPr>
          <w:sz w:val="28"/>
          <w:szCs w:val="28"/>
          <w:lang w:eastAsia="zh-CN"/>
        </w:rPr>
        <w:t xml:space="preserve">с налоговыми органами и другими  главными администраторами доходов бюджета по </w:t>
      </w:r>
      <w:proofErr w:type="gramStart"/>
      <w:r w:rsidRPr="004A1796">
        <w:rPr>
          <w:sz w:val="28"/>
          <w:szCs w:val="28"/>
          <w:lang w:eastAsia="zh-CN"/>
        </w:rPr>
        <w:t>контролю за</w:t>
      </w:r>
      <w:proofErr w:type="gramEnd"/>
      <w:r w:rsidRPr="004A1796">
        <w:rPr>
          <w:sz w:val="28"/>
          <w:szCs w:val="28"/>
          <w:lang w:eastAsia="zh-CN"/>
        </w:rPr>
        <w:t xml:space="preserve"> достоверностью начисления налоговых и неналоговых доходов бюджета, своевременностью их перечисления. </w:t>
      </w:r>
    </w:p>
    <w:p w:rsidR="005221C8" w:rsidRPr="004A1796" w:rsidRDefault="005221C8" w:rsidP="005221C8">
      <w:pPr>
        <w:suppressAutoHyphens/>
        <w:spacing w:line="240" w:lineRule="atLeast"/>
        <w:ind w:firstLine="709"/>
        <w:jc w:val="both"/>
        <w:rPr>
          <w:sz w:val="28"/>
          <w:szCs w:val="28"/>
          <w:lang w:eastAsia="zh-CN"/>
        </w:rPr>
      </w:pPr>
      <w:r w:rsidRPr="004A1796">
        <w:rPr>
          <w:sz w:val="28"/>
          <w:szCs w:val="28"/>
          <w:lang w:eastAsia="zh-CN"/>
        </w:rPr>
        <w:t>- Повышение эффективности управления муниципальной собственностью и увеличению доходов от ее использования.</w:t>
      </w:r>
    </w:p>
    <w:p w:rsidR="005221C8" w:rsidRPr="004A1796" w:rsidRDefault="005221C8" w:rsidP="005221C8">
      <w:pPr>
        <w:suppressAutoHyphens/>
        <w:spacing w:line="240" w:lineRule="atLeast"/>
        <w:ind w:firstLine="709"/>
        <w:jc w:val="both"/>
        <w:rPr>
          <w:sz w:val="28"/>
          <w:szCs w:val="28"/>
          <w:lang w:eastAsia="zh-CN"/>
        </w:rPr>
      </w:pPr>
      <w:r w:rsidRPr="004A1796">
        <w:rPr>
          <w:sz w:val="28"/>
          <w:szCs w:val="28"/>
          <w:lang w:eastAsia="zh-CN"/>
        </w:rPr>
        <w:t>Расчет прогнозных показателей дефицита (</w:t>
      </w:r>
      <w:proofErr w:type="spellStart"/>
      <w:r w:rsidRPr="004A1796">
        <w:rPr>
          <w:sz w:val="28"/>
          <w:szCs w:val="28"/>
          <w:lang w:eastAsia="zh-CN"/>
        </w:rPr>
        <w:t>профицита</w:t>
      </w:r>
      <w:proofErr w:type="spellEnd"/>
      <w:r w:rsidRPr="004A1796">
        <w:rPr>
          <w:sz w:val="28"/>
          <w:szCs w:val="28"/>
          <w:lang w:eastAsia="zh-CN"/>
        </w:rPr>
        <w:t xml:space="preserve">), источников его финансирования и муниципального долга </w:t>
      </w:r>
      <w:r w:rsidRPr="00D91561">
        <w:rPr>
          <w:sz w:val="28"/>
          <w:szCs w:val="28"/>
          <w:lang w:eastAsia="zh-CN"/>
        </w:rPr>
        <w:t>муниципального образования «</w:t>
      </w:r>
      <w:proofErr w:type="spellStart"/>
      <w:r w:rsidRPr="00840872">
        <w:rPr>
          <w:sz w:val="28"/>
          <w:szCs w:val="28"/>
        </w:rPr>
        <w:t>Сергиевское</w:t>
      </w:r>
      <w:proofErr w:type="spellEnd"/>
      <w:r w:rsidRPr="00D91561">
        <w:rPr>
          <w:sz w:val="28"/>
          <w:szCs w:val="28"/>
          <w:lang w:eastAsia="zh-CN"/>
        </w:rPr>
        <w:t xml:space="preserve"> сельское поселение»</w:t>
      </w:r>
      <w:r>
        <w:rPr>
          <w:sz w:val="28"/>
          <w:szCs w:val="28"/>
          <w:lang w:eastAsia="zh-CN"/>
        </w:rPr>
        <w:t xml:space="preserve"> </w:t>
      </w:r>
      <w:r w:rsidRPr="004A1796">
        <w:rPr>
          <w:sz w:val="28"/>
          <w:szCs w:val="28"/>
          <w:lang w:eastAsia="zh-CN"/>
        </w:rPr>
        <w:t xml:space="preserve">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      </w:t>
      </w:r>
    </w:p>
    <w:p w:rsidR="00453F19" w:rsidRDefault="00453F19"/>
    <w:p w:rsidR="005221C8" w:rsidRDefault="005221C8"/>
    <w:p w:rsidR="005221C8" w:rsidRPr="00695D7C" w:rsidRDefault="005221C8" w:rsidP="005221C8">
      <w:pPr>
        <w:pStyle w:val="ConsPlusNormal"/>
        <w:ind w:left="6804" w:firstLine="0"/>
        <w:rPr>
          <w:rFonts w:ascii="Times New Roman" w:hAnsi="Times New Roman" w:cs="Times New Roman"/>
        </w:rPr>
      </w:pPr>
      <w:r>
        <w:rPr>
          <w:rFonts w:ascii="Times New Roman" w:hAnsi="Times New Roman" w:cs="Times New Roman"/>
        </w:rPr>
        <w:t xml:space="preserve">Приложение №1 </w:t>
      </w:r>
      <w:r w:rsidRPr="00695D7C">
        <w:rPr>
          <w:rFonts w:ascii="Times New Roman" w:hAnsi="Times New Roman" w:cs="Times New Roman"/>
        </w:rPr>
        <w:t xml:space="preserve">к бюджетному прогнозу муниципального </w:t>
      </w:r>
      <w:r>
        <w:rPr>
          <w:rFonts w:ascii="Times New Roman" w:hAnsi="Times New Roman" w:cs="Times New Roman"/>
        </w:rPr>
        <w:t>образования «</w:t>
      </w:r>
      <w:proofErr w:type="spellStart"/>
      <w:r>
        <w:rPr>
          <w:rFonts w:ascii="Times New Roman" w:hAnsi="Times New Roman" w:cs="Times New Roman"/>
        </w:rPr>
        <w:t>Сергиевское</w:t>
      </w:r>
      <w:proofErr w:type="spellEnd"/>
      <w:r w:rsidRPr="00695D7C">
        <w:rPr>
          <w:rFonts w:ascii="Times New Roman" w:hAnsi="Times New Roman" w:cs="Times New Roman"/>
        </w:rPr>
        <w:t xml:space="preserve"> сельское поселение» на долгосрочный период до 2026 года</w:t>
      </w:r>
    </w:p>
    <w:p w:rsidR="005221C8" w:rsidRPr="00695D7C" w:rsidRDefault="005221C8" w:rsidP="005221C8">
      <w:pPr>
        <w:pStyle w:val="ConsPlusNormal"/>
        <w:rPr>
          <w:rFonts w:ascii="Times New Roman" w:hAnsi="Times New Roman" w:cs="Times New Roman"/>
        </w:rPr>
      </w:pPr>
    </w:p>
    <w:p w:rsidR="005221C8" w:rsidRPr="009826D3" w:rsidRDefault="005221C8" w:rsidP="005221C8">
      <w:pPr>
        <w:pStyle w:val="ConsPlusNormal"/>
        <w:jc w:val="center"/>
        <w:rPr>
          <w:rFonts w:ascii="Times New Roman" w:hAnsi="Times New Roman" w:cs="Times New Roman"/>
          <w:sz w:val="26"/>
          <w:szCs w:val="26"/>
        </w:rPr>
      </w:pPr>
      <w:bookmarkStart w:id="2" w:name="P89"/>
      <w:bookmarkEnd w:id="2"/>
      <w:r w:rsidRPr="009826D3">
        <w:rPr>
          <w:rFonts w:ascii="Times New Roman" w:hAnsi="Times New Roman" w:cs="Times New Roman"/>
          <w:sz w:val="26"/>
          <w:szCs w:val="26"/>
        </w:rPr>
        <w:t>ПРОГНОЗ</w:t>
      </w:r>
    </w:p>
    <w:p w:rsidR="005221C8" w:rsidRDefault="005221C8" w:rsidP="005221C8">
      <w:pPr>
        <w:pStyle w:val="ConsPlusNormal"/>
        <w:jc w:val="center"/>
        <w:rPr>
          <w:rFonts w:ascii="Times New Roman" w:hAnsi="Times New Roman" w:cs="Times New Roman"/>
          <w:sz w:val="26"/>
          <w:szCs w:val="26"/>
        </w:rPr>
      </w:pPr>
      <w:r>
        <w:rPr>
          <w:rFonts w:ascii="Times New Roman" w:hAnsi="Times New Roman" w:cs="Times New Roman"/>
          <w:sz w:val="26"/>
          <w:szCs w:val="26"/>
        </w:rPr>
        <w:t>основных характеристик муниципального образования</w:t>
      </w:r>
    </w:p>
    <w:p w:rsidR="005221C8" w:rsidRDefault="005221C8" w:rsidP="005221C8">
      <w:pPr>
        <w:pStyle w:val="ConsPlusNormal"/>
        <w:jc w:val="center"/>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Сергиевское</w:t>
      </w:r>
      <w:proofErr w:type="spellEnd"/>
      <w:r>
        <w:rPr>
          <w:rFonts w:ascii="Times New Roman" w:hAnsi="Times New Roman" w:cs="Times New Roman"/>
          <w:sz w:val="26"/>
          <w:szCs w:val="26"/>
        </w:rPr>
        <w:t xml:space="preserve"> сельское поселение»</w:t>
      </w:r>
    </w:p>
    <w:p w:rsidR="005221C8" w:rsidRPr="008F2229" w:rsidRDefault="005221C8" w:rsidP="005221C8">
      <w:pPr>
        <w:pStyle w:val="ConsPlusNormal"/>
        <w:jc w:val="right"/>
        <w:rPr>
          <w:rFonts w:ascii="Times New Roman" w:hAnsi="Times New Roman" w:cs="Times New Roman"/>
        </w:rPr>
      </w:pPr>
      <w:r>
        <w:rPr>
          <w:rFonts w:ascii="Times New Roman" w:hAnsi="Times New Roman" w:cs="Times New Roman"/>
          <w:sz w:val="26"/>
          <w:szCs w:val="26"/>
        </w:rPr>
        <w:t xml:space="preserve">                                                                                                                                                  </w:t>
      </w:r>
      <w:r w:rsidRPr="008F2229">
        <w:rPr>
          <w:rFonts w:ascii="Times New Roman" w:hAnsi="Times New Roman" w:cs="Times New Roman"/>
        </w:rPr>
        <w:t>(тыс. 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60"/>
        <w:gridCol w:w="992"/>
        <w:gridCol w:w="1135"/>
        <w:gridCol w:w="1134"/>
        <w:gridCol w:w="992"/>
        <w:gridCol w:w="992"/>
        <w:gridCol w:w="992"/>
      </w:tblGrid>
      <w:tr w:rsidR="005221C8" w:rsidRPr="008F4E99" w:rsidTr="00015539">
        <w:tc>
          <w:tcPr>
            <w:tcW w:w="710" w:type="dxa"/>
            <w:shd w:val="clear" w:color="auto" w:fill="auto"/>
            <w:vAlign w:val="center"/>
          </w:tcPr>
          <w:p w:rsidR="005221C8" w:rsidRPr="008F4E99" w:rsidRDefault="005221C8" w:rsidP="002861A1">
            <w:pPr>
              <w:jc w:val="right"/>
              <w:rPr>
                <w:rFonts w:eastAsia="Calibri"/>
              </w:rPr>
            </w:pPr>
            <w:r w:rsidRPr="008F4E99">
              <w:rPr>
                <w:rFonts w:eastAsia="Calibri"/>
              </w:rPr>
              <w:t>№</w:t>
            </w:r>
            <w:proofErr w:type="spellStart"/>
            <w:proofErr w:type="gramStart"/>
            <w:r w:rsidRPr="008F4E99">
              <w:rPr>
                <w:rFonts w:eastAsia="Calibri"/>
              </w:rPr>
              <w:t>п</w:t>
            </w:r>
            <w:proofErr w:type="spellEnd"/>
            <w:proofErr w:type="gramEnd"/>
            <w:r w:rsidRPr="008F4E99">
              <w:rPr>
                <w:rFonts w:eastAsia="Calibri"/>
              </w:rPr>
              <w:t>/</w:t>
            </w:r>
            <w:proofErr w:type="spellStart"/>
            <w:r w:rsidRPr="008F4E99">
              <w:rPr>
                <w:rFonts w:eastAsia="Calibri"/>
              </w:rPr>
              <w:t>п</w:t>
            </w:r>
            <w:proofErr w:type="spellEnd"/>
          </w:p>
        </w:tc>
        <w:tc>
          <w:tcPr>
            <w:tcW w:w="3260" w:type="dxa"/>
            <w:shd w:val="clear" w:color="auto" w:fill="auto"/>
            <w:vAlign w:val="center"/>
          </w:tcPr>
          <w:p w:rsidR="005221C8" w:rsidRDefault="005221C8" w:rsidP="002861A1">
            <w:pPr>
              <w:jc w:val="right"/>
              <w:rPr>
                <w:rFonts w:eastAsia="Calibri"/>
              </w:rPr>
            </w:pPr>
          </w:p>
          <w:p w:rsidR="005221C8" w:rsidRDefault="005221C8" w:rsidP="002861A1">
            <w:pPr>
              <w:jc w:val="right"/>
              <w:rPr>
                <w:rFonts w:eastAsia="Calibri"/>
              </w:rPr>
            </w:pPr>
          </w:p>
          <w:p w:rsidR="005221C8" w:rsidRDefault="005221C8" w:rsidP="002861A1">
            <w:pPr>
              <w:jc w:val="right"/>
              <w:rPr>
                <w:rFonts w:eastAsia="Calibri"/>
              </w:rPr>
            </w:pPr>
            <w:r w:rsidRPr="008F4E99">
              <w:rPr>
                <w:rFonts w:eastAsia="Calibri"/>
              </w:rPr>
              <w:t>Наименование показателя</w:t>
            </w:r>
          </w:p>
          <w:p w:rsidR="005221C8" w:rsidRPr="008F4E99" w:rsidRDefault="005221C8" w:rsidP="002861A1">
            <w:pPr>
              <w:jc w:val="right"/>
              <w:rPr>
                <w:rFonts w:eastAsia="Calibri"/>
              </w:rPr>
            </w:pPr>
          </w:p>
        </w:tc>
        <w:tc>
          <w:tcPr>
            <w:tcW w:w="992" w:type="dxa"/>
            <w:shd w:val="clear" w:color="auto" w:fill="auto"/>
            <w:vAlign w:val="center"/>
          </w:tcPr>
          <w:p w:rsidR="005221C8" w:rsidRPr="008F4E99" w:rsidRDefault="005221C8" w:rsidP="002861A1">
            <w:pPr>
              <w:jc w:val="right"/>
              <w:rPr>
                <w:rFonts w:eastAsia="Calibri"/>
              </w:rPr>
            </w:pPr>
          </w:p>
          <w:p w:rsidR="005221C8" w:rsidRPr="008F4E99" w:rsidRDefault="005221C8" w:rsidP="002861A1">
            <w:pPr>
              <w:jc w:val="right"/>
              <w:rPr>
                <w:rFonts w:eastAsia="Calibri"/>
              </w:rPr>
            </w:pPr>
            <w:r>
              <w:rPr>
                <w:rFonts w:eastAsia="Calibri"/>
              </w:rPr>
              <w:t>2021г</w:t>
            </w:r>
          </w:p>
        </w:tc>
        <w:tc>
          <w:tcPr>
            <w:tcW w:w="1135" w:type="dxa"/>
            <w:shd w:val="clear" w:color="auto" w:fill="auto"/>
            <w:vAlign w:val="center"/>
          </w:tcPr>
          <w:p w:rsidR="005221C8" w:rsidRDefault="005221C8" w:rsidP="002861A1">
            <w:pPr>
              <w:jc w:val="right"/>
              <w:rPr>
                <w:rFonts w:eastAsia="Calibri"/>
              </w:rPr>
            </w:pPr>
          </w:p>
          <w:p w:rsidR="005221C8" w:rsidRPr="008F4E99" w:rsidRDefault="005221C8" w:rsidP="002861A1">
            <w:pPr>
              <w:jc w:val="right"/>
              <w:rPr>
                <w:rFonts w:eastAsia="Calibri"/>
              </w:rPr>
            </w:pPr>
            <w:r>
              <w:rPr>
                <w:rFonts w:eastAsia="Calibri"/>
              </w:rPr>
              <w:t>2022г</w:t>
            </w:r>
          </w:p>
        </w:tc>
        <w:tc>
          <w:tcPr>
            <w:tcW w:w="1134" w:type="dxa"/>
            <w:shd w:val="clear" w:color="auto" w:fill="auto"/>
            <w:vAlign w:val="center"/>
          </w:tcPr>
          <w:p w:rsidR="005221C8" w:rsidRDefault="005221C8" w:rsidP="002861A1">
            <w:pPr>
              <w:jc w:val="right"/>
              <w:rPr>
                <w:rFonts w:eastAsia="Calibri"/>
              </w:rPr>
            </w:pPr>
          </w:p>
          <w:p w:rsidR="005221C8" w:rsidRPr="008F4E99" w:rsidRDefault="005221C8" w:rsidP="002861A1">
            <w:pPr>
              <w:jc w:val="right"/>
              <w:rPr>
                <w:rFonts w:eastAsia="Calibri"/>
              </w:rPr>
            </w:pPr>
            <w:r>
              <w:rPr>
                <w:rFonts w:eastAsia="Calibri"/>
              </w:rPr>
              <w:t>2023г.</w:t>
            </w:r>
          </w:p>
        </w:tc>
        <w:tc>
          <w:tcPr>
            <w:tcW w:w="992" w:type="dxa"/>
            <w:shd w:val="clear" w:color="auto" w:fill="auto"/>
            <w:vAlign w:val="center"/>
          </w:tcPr>
          <w:p w:rsidR="005221C8" w:rsidRDefault="005221C8" w:rsidP="002861A1">
            <w:pPr>
              <w:jc w:val="right"/>
              <w:rPr>
                <w:rFonts w:eastAsia="Calibri"/>
              </w:rPr>
            </w:pPr>
          </w:p>
          <w:p w:rsidR="005221C8" w:rsidRPr="008F4E99" w:rsidRDefault="005221C8" w:rsidP="002861A1">
            <w:pPr>
              <w:jc w:val="right"/>
              <w:rPr>
                <w:rFonts w:eastAsia="Calibri"/>
              </w:rPr>
            </w:pPr>
            <w:r>
              <w:rPr>
                <w:rFonts w:eastAsia="Calibri"/>
              </w:rPr>
              <w:t>2024г.</w:t>
            </w:r>
          </w:p>
        </w:tc>
        <w:tc>
          <w:tcPr>
            <w:tcW w:w="992" w:type="dxa"/>
            <w:shd w:val="clear" w:color="auto" w:fill="auto"/>
            <w:vAlign w:val="center"/>
          </w:tcPr>
          <w:p w:rsidR="005221C8" w:rsidRDefault="005221C8" w:rsidP="002861A1">
            <w:pPr>
              <w:jc w:val="right"/>
              <w:rPr>
                <w:rFonts w:eastAsia="Calibri"/>
              </w:rPr>
            </w:pPr>
          </w:p>
          <w:p w:rsidR="005221C8" w:rsidRPr="008F4E99" w:rsidRDefault="005221C8" w:rsidP="002861A1">
            <w:pPr>
              <w:jc w:val="right"/>
              <w:rPr>
                <w:rFonts w:eastAsia="Calibri"/>
              </w:rPr>
            </w:pPr>
            <w:r>
              <w:rPr>
                <w:rFonts w:eastAsia="Calibri"/>
              </w:rPr>
              <w:t>2025г.</w:t>
            </w:r>
          </w:p>
        </w:tc>
        <w:tc>
          <w:tcPr>
            <w:tcW w:w="992" w:type="dxa"/>
            <w:shd w:val="clear" w:color="auto" w:fill="auto"/>
            <w:vAlign w:val="center"/>
          </w:tcPr>
          <w:p w:rsidR="005221C8" w:rsidRDefault="005221C8" w:rsidP="002861A1">
            <w:pPr>
              <w:jc w:val="right"/>
              <w:rPr>
                <w:rFonts w:eastAsia="Calibri"/>
              </w:rPr>
            </w:pPr>
          </w:p>
          <w:p w:rsidR="005221C8" w:rsidRPr="008F4E99" w:rsidRDefault="005221C8" w:rsidP="002861A1">
            <w:pPr>
              <w:jc w:val="right"/>
              <w:rPr>
                <w:rFonts w:eastAsia="Calibri"/>
              </w:rPr>
            </w:pPr>
            <w:r>
              <w:rPr>
                <w:rFonts w:eastAsia="Calibri"/>
              </w:rPr>
              <w:t>2026г.</w:t>
            </w:r>
          </w:p>
        </w:tc>
      </w:tr>
      <w:tr w:rsidR="005221C8" w:rsidRPr="008F4E99" w:rsidTr="00015539">
        <w:tc>
          <w:tcPr>
            <w:tcW w:w="710" w:type="dxa"/>
            <w:shd w:val="clear" w:color="auto" w:fill="auto"/>
          </w:tcPr>
          <w:p w:rsidR="005221C8" w:rsidRPr="008F4E99" w:rsidRDefault="005221C8" w:rsidP="002861A1">
            <w:pPr>
              <w:jc w:val="right"/>
              <w:rPr>
                <w:rFonts w:eastAsia="Calibri"/>
                <w:lang w:val="en-US"/>
              </w:rPr>
            </w:pPr>
            <w:r w:rsidRPr="008F4E99">
              <w:rPr>
                <w:rFonts w:eastAsia="Calibri"/>
                <w:lang w:val="en-US"/>
              </w:rPr>
              <w:t>1</w:t>
            </w:r>
          </w:p>
        </w:tc>
        <w:tc>
          <w:tcPr>
            <w:tcW w:w="3260" w:type="dxa"/>
            <w:shd w:val="clear" w:color="auto" w:fill="auto"/>
          </w:tcPr>
          <w:p w:rsidR="005221C8" w:rsidRPr="008F4E99" w:rsidRDefault="005221C8" w:rsidP="002861A1">
            <w:pPr>
              <w:jc w:val="right"/>
              <w:rPr>
                <w:rFonts w:eastAsia="Calibri"/>
                <w:lang w:val="en-US"/>
              </w:rPr>
            </w:pPr>
            <w:r w:rsidRPr="008F4E99">
              <w:rPr>
                <w:rFonts w:eastAsia="Calibri"/>
                <w:lang w:val="en-US"/>
              </w:rPr>
              <w:t>2</w:t>
            </w:r>
          </w:p>
        </w:tc>
        <w:tc>
          <w:tcPr>
            <w:tcW w:w="992" w:type="dxa"/>
            <w:shd w:val="clear" w:color="auto" w:fill="auto"/>
          </w:tcPr>
          <w:p w:rsidR="005221C8" w:rsidRPr="008F4E99" w:rsidRDefault="005221C8" w:rsidP="002861A1">
            <w:pPr>
              <w:jc w:val="right"/>
              <w:rPr>
                <w:rFonts w:eastAsia="Calibri"/>
                <w:lang w:val="en-US"/>
              </w:rPr>
            </w:pPr>
            <w:r w:rsidRPr="008F4E99">
              <w:rPr>
                <w:rFonts w:eastAsia="Calibri"/>
                <w:lang w:val="en-US"/>
              </w:rPr>
              <w:t>3</w:t>
            </w:r>
          </w:p>
        </w:tc>
        <w:tc>
          <w:tcPr>
            <w:tcW w:w="1135" w:type="dxa"/>
            <w:shd w:val="clear" w:color="auto" w:fill="auto"/>
          </w:tcPr>
          <w:p w:rsidR="005221C8" w:rsidRPr="008F4E99" w:rsidRDefault="005221C8" w:rsidP="002861A1">
            <w:pPr>
              <w:jc w:val="right"/>
              <w:rPr>
                <w:rFonts w:eastAsia="Calibri"/>
                <w:lang w:val="en-US"/>
              </w:rPr>
            </w:pPr>
            <w:r w:rsidRPr="008F4E99">
              <w:rPr>
                <w:rFonts w:eastAsia="Calibri"/>
                <w:lang w:val="en-US"/>
              </w:rPr>
              <w:t>4</w:t>
            </w:r>
          </w:p>
        </w:tc>
        <w:tc>
          <w:tcPr>
            <w:tcW w:w="1134" w:type="dxa"/>
            <w:shd w:val="clear" w:color="auto" w:fill="auto"/>
          </w:tcPr>
          <w:p w:rsidR="005221C8" w:rsidRPr="008F4E99" w:rsidRDefault="005221C8" w:rsidP="002861A1">
            <w:pPr>
              <w:jc w:val="right"/>
              <w:rPr>
                <w:rFonts w:eastAsia="Calibri"/>
                <w:lang w:val="en-US"/>
              </w:rPr>
            </w:pPr>
            <w:r w:rsidRPr="008F4E99">
              <w:rPr>
                <w:rFonts w:eastAsia="Calibri"/>
                <w:lang w:val="en-US"/>
              </w:rPr>
              <w:t>5</w:t>
            </w:r>
          </w:p>
        </w:tc>
        <w:tc>
          <w:tcPr>
            <w:tcW w:w="992" w:type="dxa"/>
            <w:shd w:val="clear" w:color="auto" w:fill="auto"/>
          </w:tcPr>
          <w:p w:rsidR="005221C8" w:rsidRPr="008F4E99" w:rsidRDefault="005221C8" w:rsidP="002861A1">
            <w:pPr>
              <w:jc w:val="right"/>
              <w:rPr>
                <w:rFonts w:eastAsia="Calibri"/>
                <w:lang w:val="en-US"/>
              </w:rPr>
            </w:pPr>
            <w:r w:rsidRPr="008F4E99">
              <w:rPr>
                <w:rFonts w:eastAsia="Calibri"/>
                <w:lang w:val="en-US"/>
              </w:rPr>
              <w:t>6</w:t>
            </w:r>
          </w:p>
        </w:tc>
        <w:tc>
          <w:tcPr>
            <w:tcW w:w="992" w:type="dxa"/>
            <w:shd w:val="clear" w:color="auto" w:fill="auto"/>
          </w:tcPr>
          <w:p w:rsidR="005221C8" w:rsidRPr="008F4E99" w:rsidRDefault="005221C8" w:rsidP="002861A1">
            <w:pPr>
              <w:jc w:val="right"/>
              <w:rPr>
                <w:rFonts w:eastAsia="Calibri"/>
                <w:lang w:val="en-US"/>
              </w:rPr>
            </w:pPr>
            <w:r w:rsidRPr="008F4E99">
              <w:rPr>
                <w:rFonts w:eastAsia="Calibri"/>
                <w:lang w:val="en-US"/>
              </w:rPr>
              <w:t>7</w:t>
            </w:r>
          </w:p>
        </w:tc>
        <w:tc>
          <w:tcPr>
            <w:tcW w:w="992" w:type="dxa"/>
            <w:shd w:val="clear" w:color="auto" w:fill="auto"/>
          </w:tcPr>
          <w:p w:rsidR="005221C8" w:rsidRPr="008F4E99" w:rsidRDefault="005221C8" w:rsidP="002861A1">
            <w:pPr>
              <w:jc w:val="right"/>
              <w:rPr>
                <w:rFonts w:eastAsia="Calibri"/>
                <w:lang w:val="en-US"/>
              </w:rPr>
            </w:pPr>
            <w:r w:rsidRPr="008F4E99">
              <w:rPr>
                <w:rFonts w:eastAsia="Calibri"/>
                <w:lang w:val="en-US"/>
              </w:rPr>
              <w:t>8</w:t>
            </w:r>
          </w:p>
        </w:tc>
      </w:tr>
      <w:tr w:rsidR="00015539" w:rsidRPr="008F4E99" w:rsidTr="00015539">
        <w:tc>
          <w:tcPr>
            <w:tcW w:w="710" w:type="dxa"/>
            <w:shd w:val="clear" w:color="auto" w:fill="auto"/>
          </w:tcPr>
          <w:p w:rsidR="00015539" w:rsidRPr="008F4E99" w:rsidRDefault="00015539" w:rsidP="002861A1">
            <w:pPr>
              <w:jc w:val="right"/>
              <w:rPr>
                <w:rFonts w:eastAsia="Calibri"/>
              </w:rPr>
            </w:pPr>
            <w:r w:rsidRPr="008F4E99">
              <w:rPr>
                <w:rFonts w:eastAsia="Calibri"/>
                <w:lang w:val="en-US"/>
              </w:rPr>
              <w:t>1</w:t>
            </w:r>
            <w:r w:rsidRPr="008F4E99">
              <w:rPr>
                <w:rFonts w:eastAsia="Calibri"/>
              </w:rPr>
              <w:t>.</w:t>
            </w:r>
          </w:p>
        </w:tc>
        <w:tc>
          <w:tcPr>
            <w:tcW w:w="3260" w:type="dxa"/>
            <w:shd w:val="clear" w:color="auto" w:fill="auto"/>
          </w:tcPr>
          <w:p w:rsidR="00015539" w:rsidRPr="008F4E99" w:rsidRDefault="00015539" w:rsidP="002861A1">
            <w:pPr>
              <w:jc w:val="right"/>
              <w:rPr>
                <w:rFonts w:eastAsia="Calibri"/>
                <w:b/>
              </w:rPr>
            </w:pPr>
            <w:r w:rsidRPr="008F4E99">
              <w:rPr>
                <w:rFonts w:eastAsia="Calibri"/>
                <w:b/>
              </w:rPr>
              <w:t>Доходы бюджета сельского поселения - всего</w:t>
            </w:r>
          </w:p>
        </w:tc>
        <w:tc>
          <w:tcPr>
            <w:tcW w:w="992" w:type="dxa"/>
            <w:shd w:val="clear" w:color="auto" w:fill="auto"/>
          </w:tcPr>
          <w:p w:rsidR="00015539" w:rsidRPr="00465EB3" w:rsidRDefault="00015539" w:rsidP="00FD638B">
            <w:pPr>
              <w:jc w:val="right"/>
              <w:rPr>
                <w:rFonts w:eastAsia="Calibri"/>
              </w:rPr>
            </w:pPr>
            <w:r>
              <w:rPr>
                <w:rFonts w:eastAsia="Calibri"/>
              </w:rPr>
              <w:t>10911,06</w:t>
            </w:r>
          </w:p>
        </w:tc>
        <w:tc>
          <w:tcPr>
            <w:tcW w:w="1135" w:type="dxa"/>
            <w:shd w:val="clear" w:color="auto" w:fill="auto"/>
          </w:tcPr>
          <w:p w:rsidR="00015539" w:rsidRPr="00465EB3" w:rsidRDefault="00015539" w:rsidP="00FD638B">
            <w:pPr>
              <w:jc w:val="right"/>
              <w:rPr>
                <w:rFonts w:eastAsia="Calibri"/>
              </w:rPr>
            </w:pPr>
            <w:r>
              <w:rPr>
                <w:rFonts w:eastAsia="Calibri"/>
              </w:rPr>
              <w:t>11086,1</w:t>
            </w:r>
          </w:p>
        </w:tc>
        <w:tc>
          <w:tcPr>
            <w:tcW w:w="1134" w:type="dxa"/>
            <w:shd w:val="clear" w:color="auto" w:fill="auto"/>
          </w:tcPr>
          <w:p w:rsidR="00015539" w:rsidRPr="002C12EB" w:rsidRDefault="00015539" w:rsidP="00FD638B">
            <w:pPr>
              <w:jc w:val="right"/>
              <w:rPr>
                <w:rFonts w:eastAsia="Calibri"/>
                <w:sz w:val="18"/>
                <w:szCs w:val="18"/>
              </w:rPr>
            </w:pPr>
            <w:r w:rsidRPr="002C12EB">
              <w:rPr>
                <w:rFonts w:eastAsia="Calibri"/>
                <w:sz w:val="18"/>
                <w:szCs w:val="18"/>
              </w:rPr>
              <w:t>11421,26</w:t>
            </w:r>
          </w:p>
        </w:tc>
        <w:tc>
          <w:tcPr>
            <w:tcW w:w="992" w:type="dxa"/>
            <w:shd w:val="clear" w:color="auto" w:fill="auto"/>
          </w:tcPr>
          <w:p w:rsidR="00015539" w:rsidRPr="003C74E3" w:rsidRDefault="00FC1936" w:rsidP="00FD638B">
            <w:pPr>
              <w:jc w:val="right"/>
              <w:rPr>
                <w:rFonts w:eastAsia="Calibri"/>
                <w:sz w:val="18"/>
                <w:szCs w:val="18"/>
              </w:rPr>
            </w:pPr>
            <w:r>
              <w:rPr>
                <w:rFonts w:eastAsia="Calibri"/>
                <w:sz w:val="18"/>
                <w:szCs w:val="18"/>
              </w:rPr>
              <w:t>11710,7</w:t>
            </w:r>
          </w:p>
        </w:tc>
        <w:tc>
          <w:tcPr>
            <w:tcW w:w="992" w:type="dxa"/>
            <w:shd w:val="clear" w:color="auto" w:fill="auto"/>
          </w:tcPr>
          <w:p w:rsidR="00015539" w:rsidRPr="003C74E3" w:rsidRDefault="00FC1936" w:rsidP="00FC1936">
            <w:pPr>
              <w:rPr>
                <w:rFonts w:eastAsia="Calibri"/>
                <w:sz w:val="18"/>
                <w:szCs w:val="18"/>
              </w:rPr>
            </w:pPr>
            <w:r>
              <w:rPr>
                <w:rFonts w:eastAsia="Calibri"/>
                <w:sz w:val="18"/>
                <w:szCs w:val="18"/>
              </w:rPr>
              <w:t>12008,3</w:t>
            </w:r>
          </w:p>
        </w:tc>
        <w:tc>
          <w:tcPr>
            <w:tcW w:w="992" w:type="dxa"/>
            <w:shd w:val="clear" w:color="auto" w:fill="auto"/>
          </w:tcPr>
          <w:p w:rsidR="00015539" w:rsidRPr="003C74E3" w:rsidRDefault="00FC1936" w:rsidP="00FD638B">
            <w:pPr>
              <w:rPr>
                <w:rFonts w:eastAsia="Calibri"/>
                <w:sz w:val="18"/>
                <w:szCs w:val="18"/>
              </w:rPr>
            </w:pPr>
            <w:r>
              <w:rPr>
                <w:rFonts w:eastAsia="Calibri"/>
                <w:sz w:val="18"/>
                <w:szCs w:val="18"/>
              </w:rPr>
              <w:t>12313,9</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1.1.</w:t>
            </w:r>
          </w:p>
        </w:tc>
        <w:tc>
          <w:tcPr>
            <w:tcW w:w="3260" w:type="dxa"/>
            <w:shd w:val="clear" w:color="auto" w:fill="auto"/>
          </w:tcPr>
          <w:p w:rsidR="005221C8" w:rsidRPr="008F4E99" w:rsidRDefault="005221C8" w:rsidP="002861A1">
            <w:pPr>
              <w:jc w:val="right"/>
              <w:rPr>
                <w:rFonts w:eastAsia="Calibri"/>
              </w:rPr>
            </w:pPr>
            <w:r w:rsidRPr="008F4E99">
              <w:rPr>
                <w:rFonts w:eastAsia="Calibri"/>
              </w:rPr>
              <w:t>- налоговые доходы</w:t>
            </w:r>
          </w:p>
        </w:tc>
        <w:tc>
          <w:tcPr>
            <w:tcW w:w="992" w:type="dxa"/>
            <w:shd w:val="clear" w:color="auto" w:fill="auto"/>
          </w:tcPr>
          <w:p w:rsidR="005221C8" w:rsidRPr="008F4E99" w:rsidRDefault="00FC1936" w:rsidP="002861A1">
            <w:pPr>
              <w:jc w:val="right"/>
              <w:rPr>
                <w:rFonts w:eastAsia="Calibri"/>
              </w:rPr>
            </w:pPr>
            <w:r>
              <w:rPr>
                <w:rFonts w:eastAsia="Calibri"/>
              </w:rPr>
              <w:t>10098,0</w:t>
            </w:r>
          </w:p>
        </w:tc>
        <w:tc>
          <w:tcPr>
            <w:tcW w:w="1135" w:type="dxa"/>
            <w:shd w:val="clear" w:color="auto" w:fill="auto"/>
          </w:tcPr>
          <w:p w:rsidR="005221C8" w:rsidRPr="008F4E99" w:rsidRDefault="00FC1936" w:rsidP="002861A1">
            <w:pPr>
              <w:jc w:val="right"/>
              <w:rPr>
                <w:rFonts w:eastAsia="Calibri"/>
              </w:rPr>
            </w:pPr>
            <w:r>
              <w:rPr>
                <w:rFonts w:eastAsia="Calibri"/>
              </w:rPr>
              <w:t>10406,1</w:t>
            </w:r>
          </w:p>
        </w:tc>
        <w:tc>
          <w:tcPr>
            <w:tcW w:w="1134" w:type="dxa"/>
            <w:shd w:val="clear" w:color="auto" w:fill="auto"/>
          </w:tcPr>
          <w:p w:rsidR="005221C8" w:rsidRPr="008F4E99" w:rsidRDefault="00FC1936" w:rsidP="002861A1">
            <w:pPr>
              <w:jc w:val="right"/>
              <w:rPr>
                <w:rFonts w:eastAsia="Calibri"/>
              </w:rPr>
            </w:pPr>
            <w:r>
              <w:rPr>
                <w:rFonts w:eastAsia="Calibri"/>
              </w:rPr>
              <w:t>10732,9</w:t>
            </w:r>
          </w:p>
        </w:tc>
        <w:tc>
          <w:tcPr>
            <w:tcW w:w="992" w:type="dxa"/>
            <w:shd w:val="clear" w:color="auto" w:fill="auto"/>
          </w:tcPr>
          <w:p w:rsidR="005221C8" w:rsidRPr="008F4E99" w:rsidRDefault="00FC1936" w:rsidP="002861A1">
            <w:pPr>
              <w:jc w:val="right"/>
              <w:rPr>
                <w:rFonts w:eastAsia="Calibri"/>
              </w:rPr>
            </w:pPr>
            <w:r>
              <w:rPr>
                <w:rFonts w:eastAsia="Calibri"/>
              </w:rPr>
              <w:t>11022,7</w:t>
            </w:r>
          </w:p>
        </w:tc>
        <w:tc>
          <w:tcPr>
            <w:tcW w:w="992" w:type="dxa"/>
            <w:shd w:val="clear" w:color="auto" w:fill="auto"/>
          </w:tcPr>
          <w:p w:rsidR="005221C8" w:rsidRPr="008F4E99" w:rsidRDefault="00FC1936" w:rsidP="002861A1">
            <w:pPr>
              <w:jc w:val="right"/>
              <w:rPr>
                <w:rFonts w:eastAsia="Calibri"/>
              </w:rPr>
            </w:pPr>
            <w:r>
              <w:rPr>
                <w:rFonts w:eastAsia="Calibri"/>
              </w:rPr>
              <w:t>11320,3</w:t>
            </w:r>
          </w:p>
        </w:tc>
        <w:tc>
          <w:tcPr>
            <w:tcW w:w="992" w:type="dxa"/>
            <w:shd w:val="clear" w:color="auto" w:fill="auto"/>
          </w:tcPr>
          <w:p w:rsidR="005221C8" w:rsidRPr="008F4E99" w:rsidRDefault="00FC1936" w:rsidP="002861A1">
            <w:pPr>
              <w:jc w:val="right"/>
              <w:rPr>
                <w:rFonts w:eastAsia="Calibri"/>
              </w:rPr>
            </w:pPr>
            <w:r>
              <w:rPr>
                <w:rFonts w:eastAsia="Calibri"/>
              </w:rPr>
              <w:t>11625,9</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1.2.</w:t>
            </w:r>
          </w:p>
        </w:tc>
        <w:tc>
          <w:tcPr>
            <w:tcW w:w="3260" w:type="dxa"/>
            <w:shd w:val="clear" w:color="auto" w:fill="auto"/>
          </w:tcPr>
          <w:p w:rsidR="005221C8" w:rsidRPr="008F4E99" w:rsidRDefault="005221C8" w:rsidP="002861A1">
            <w:pPr>
              <w:jc w:val="right"/>
              <w:rPr>
                <w:rFonts w:eastAsia="Calibri"/>
              </w:rPr>
            </w:pPr>
            <w:r w:rsidRPr="008F4E99">
              <w:rPr>
                <w:rFonts w:eastAsia="Calibri"/>
              </w:rPr>
              <w:t>- неналоговые доходы</w:t>
            </w:r>
          </w:p>
        </w:tc>
        <w:tc>
          <w:tcPr>
            <w:tcW w:w="992" w:type="dxa"/>
            <w:shd w:val="clear" w:color="auto" w:fill="auto"/>
          </w:tcPr>
          <w:p w:rsidR="005221C8" w:rsidRPr="008F4E99" w:rsidRDefault="004058F7" w:rsidP="002861A1">
            <w:pPr>
              <w:jc w:val="right"/>
              <w:rPr>
                <w:rFonts w:eastAsia="Calibri"/>
              </w:rPr>
            </w:pPr>
            <w:r>
              <w:rPr>
                <w:rFonts w:eastAsia="Calibri"/>
              </w:rPr>
              <w:t>33,0</w:t>
            </w:r>
          </w:p>
        </w:tc>
        <w:tc>
          <w:tcPr>
            <w:tcW w:w="1135" w:type="dxa"/>
            <w:shd w:val="clear" w:color="auto" w:fill="auto"/>
          </w:tcPr>
          <w:p w:rsidR="005221C8" w:rsidRPr="008F4E99" w:rsidRDefault="00FC1936" w:rsidP="002861A1">
            <w:pPr>
              <w:jc w:val="right"/>
              <w:rPr>
                <w:rFonts w:eastAsia="Calibri"/>
              </w:rPr>
            </w:pPr>
            <w:r>
              <w:rPr>
                <w:rFonts w:eastAsia="Calibri"/>
              </w:rPr>
              <w:t>33,0</w:t>
            </w:r>
          </w:p>
        </w:tc>
        <w:tc>
          <w:tcPr>
            <w:tcW w:w="1134" w:type="dxa"/>
            <w:shd w:val="clear" w:color="auto" w:fill="auto"/>
          </w:tcPr>
          <w:p w:rsidR="005221C8" w:rsidRPr="008F4E99" w:rsidRDefault="00FC1936" w:rsidP="002861A1">
            <w:pPr>
              <w:jc w:val="right"/>
              <w:rPr>
                <w:rFonts w:eastAsia="Calibri"/>
              </w:rPr>
            </w:pPr>
            <w:r>
              <w:rPr>
                <w:rFonts w:eastAsia="Calibri"/>
              </w:rPr>
              <w:t>33,0</w:t>
            </w:r>
          </w:p>
        </w:tc>
        <w:tc>
          <w:tcPr>
            <w:tcW w:w="992" w:type="dxa"/>
            <w:shd w:val="clear" w:color="auto" w:fill="auto"/>
          </w:tcPr>
          <w:p w:rsidR="005221C8" w:rsidRPr="008F4E99" w:rsidRDefault="00FC1936" w:rsidP="002861A1">
            <w:pPr>
              <w:jc w:val="right"/>
              <w:rPr>
                <w:rFonts w:eastAsia="Calibri"/>
              </w:rPr>
            </w:pPr>
            <w:r>
              <w:rPr>
                <w:rFonts w:eastAsia="Calibri"/>
              </w:rPr>
              <w:t>33,0</w:t>
            </w:r>
          </w:p>
        </w:tc>
        <w:tc>
          <w:tcPr>
            <w:tcW w:w="992" w:type="dxa"/>
            <w:shd w:val="clear" w:color="auto" w:fill="auto"/>
          </w:tcPr>
          <w:p w:rsidR="005221C8" w:rsidRPr="008F4E99" w:rsidRDefault="00FC1936" w:rsidP="002861A1">
            <w:pPr>
              <w:jc w:val="right"/>
              <w:rPr>
                <w:rFonts w:eastAsia="Calibri"/>
              </w:rPr>
            </w:pPr>
            <w:r>
              <w:rPr>
                <w:rFonts w:eastAsia="Calibri"/>
              </w:rPr>
              <w:t>33,</w:t>
            </w:r>
            <w:r w:rsidR="005221C8">
              <w:rPr>
                <w:rFonts w:eastAsia="Calibri"/>
              </w:rPr>
              <w:t>0</w:t>
            </w:r>
          </w:p>
        </w:tc>
        <w:tc>
          <w:tcPr>
            <w:tcW w:w="992" w:type="dxa"/>
            <w:shd w:val="clear" w:color="auto" w:fill="auto"/>
          </w:tcPr>
          <w:p w:rsidR="005221C8" w:rsidRPr="008F4E99" w:rsidRDefault="00FC1936" w:rsidP="002861A1">
            <w:pPr>
              <w:jc w:val="right"/>
              <w:rPr>
                <w:rFonts w:eastAsia="Calibri"/>
              </w:rPr>
            </w:pPr>
            <w:r>
              <w:rPr>
                <w:rFonts w:eastAsia="Calibri"/>
              </w:rPr>
              <w:t>33,</w:t>
            </w:r>
            <w:r w:rsidR="005221C8">
              <w:rPr>
                <w:rFonts w:eastAsia="Calibri"/>
              </w:rPr>
              <w:t>0</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1.3.</w:t>
            </w:r>
          </w:p>
        </w:tc>
        <w:tc>
          <w:tcPr>
            <w:tcW w:w="3260" w:type="dxa"/>
            <w:shd w:val="clear" w:color="auto" w:fill="auto"/>
          </w:tcPr>
          <w:p w:rsidR="005221C8" w:rsidRPr="008F4E99" w:rsidRDefault="005221C8" w:rsidP="002861A1">
            <w:pPr>
              <w:jc w:val="right"/>
              <w:rPr>
                <w:rFonts w:eastAsia="Calibri"/>
              </w:rPr>
            </w:pPr>
            <w:r w:rsidRPr="008F4E99">
              <w:rPr>
                <w:rFonts w:eastAsia="Calibri"/>
              </w:rPr>
              <w:t>- безвозмездные поступления</w:t>
            </w:r>
          </w:p>
        </w:tc>
        <w:tc>
          <w:tcPr>
            <w:tcW w:w="992" w:type="dxa"/>
            <w:shd w:val="clear" w:color="auto" w:fill="auto"/>
          </w:tcPr>
          <w:p w:rsidR="005221C8" w:rsidRPr="008F4E99" w:rsidRDefault="00FC1936" w:rsidP="002861A1">
            <w:pPr>
              <w:jc w:val="right"/>
              <w:rPr>
                <w:rFonts w:eastAsia="Calibri"/>
              </w:rPr>
            </w:pPr>
            <w:r>
              <w:rPr>
                <w:rFonts w:eastAsia="Calibri"/>
              </w:rPr>
              <w:t>780,1</w:t>
            </w:r>
          </w:p>
        </w:tc>
        <w:tc>
          <w:tcPr>
            <w:tcW w:w="1135" w:type="dxa"/>
            <w:shd w:val="clear" w:color="auto" w:fill="auto"/>
          </w:tcPr>
          <w:p w:rsidR="005221C8" w:rsidRPr="008F4E99" w:rsidRDefault="00FC1936" w:rsidP="002861A1">
            <w:pPr>
              <w:jc w:val="right"/>
              <w:rPr>
                <w:rFonts w:eastAsia="Calibri"/>
              </w:rPr>
            </w:pPr>
            <w:r>
              <w:rPr>
                <w:rFonts w:eastAsia="Calibri"/>
              </w:rPr>
              <w:t>646,96</w:t>
            </w:r>
          </w:p>
        </w:tc>
        <w:tc>
          <w:tcPr>
            <w:tcW w:w="1134" w:type="dxa"/>
            <w:shd w:val="clear" w:color="auto" w:fill="auto"/>
          </w:tcPr>
          <w:p w:rsidR="005221C8" w:rsidRPr="008F4E99" w:rsidRDefault="00FC1936" w:rsidP="002861A1">
            <w:pPr>
              <w:jc w:val="right"/>
              <w:rPr>
                <w:rFonts w:eastAsia="Calibri"/>
              </w:rPr>
            </w:pPr>
            <w:r>
              <w:rPr>
                <w:rFonts w:eastAsia="Calibri"/>
              </w:rPr>
              <w:t>655,36</w:t>
            </w:r>
          </w:p>
        </w:tc>
        <w:tc>
          <w:tcPr>
            <w:tcW w:w="992" w:type="dxa"/>
            <w:shd w:val="clear" w:color="auto" w:fill="auto"/>
          </w:tcPr>
          <w:p w:rsidR="005221C8" w:rsidRPr="008F4E99" w:rsidRDefault="00FC1936" w:rsidP="002861A1">
            <w:pPr>
              <w:jc w:val="right"/>
              <w:rPr>
                <w:rFonts w:eastAsia="Calibri"/>
              </w:rPr>
            </w:pPr>
            <w:r>
              <w:rPr>
                <w:rFonts w:eastAsia="Calibri"/>
              </w:rPr>
              <w:t>655,0</w:t>
            </w:r>
          </w:p>
        </w:tc>
        <w:tc>
          <w:tcPr>
            <w:tcW w:w="992" w:type="dxa"/>
            <w:shd w:val="clear" w:color="auto" w:fill="auto"/>
          </w:tcPr>
          <w:p w:rsidR="005221C8" w:rsidRPr="008F4E99" w:rsidRDefault="00FC1936" w:rsidP="002861A1">
            <w:pPr>
              <w:jc w:val="right"/>
              <w:rPr>
                <w:rFonts w:eastAsia="Calibri"/>
              </w:rPr>
            </w:pPr>
            <w:r>
              <w:rPr>
                <w:rFonts w:eastAsia="Calibri"/>
              </w:rPr>
              <w:t>655,0</w:t>
            </w:r>
          </w:p>
        </w:tc>
        <w:tc>
          <w:tcPr>
            <w:tcW w:w="992" w:type="dxa"/>
            <w:shd w:val="clear" w:color="auto" w:fill="auto"/>
          </w:tcPr>
          <w:p w:rsidR="005221C8" w:rsidRPr="008F4E99" w:rsidRDefault="00FC1936" w:rsidP="002861A1">
            <w:pPr>
              <w:jc w:val="right"/>
              <w:rPr>
                <w:rFonts w:eastAsia="Calibri"/>
              </w:rPr>
            </w:pPr>
            <w:r>
              <w:rPr>
                <w:rFonts w:eastAsia="Calibri"/>
              </w:rPr>
              <w:t>655</w:t>
            </w:r>
          </w:p>
        </w:tc>
      </w:tr>
      <w:tr w:rsidR="00FC1936" w:rsidRPr="008F4E99" w:rsidTr="00015539">
        <w:tc>
          <w:tcPr>
            <w:tcW w:w="710" w:type="dxa"/>
            <w:shd w:val="clear" w:color="auto" w:fill="auto"/>
          </w:tcPr>
          <w:p w:rsidR="00FC1936" w:rsidRPr="008F4E99" w:rsidRDefault="00FC1936" w:rsidP="002861A1">
            <w:pPr>
              <w:jc w:val="right"/>
              <w:rPr>
                <w:rFonts w:eastAsia="Calibri"/>
              </w:rPr>
            </w:pPr>
            <w:r w:rsidRPr="008F4E99">
              <w:rPr>
                <w:rFonts w:eastAsia="Calibri"/>
              </w:rPr>
              <w:t>2.</w:t>
            </w:r>
          </w:p>
        </w:tc>
        <w:tc>
          <w:tcPr>
            <w:tcW w:w="3260" w:type="dxa"/>
            <w:shd w:val="clear" w:color="auto" w:fill="auto"/>
          </w:tcPr>
          <w:p w:rsidR="00FC1936" w:rsidRPr="008F4E99" w:rsidRDefault="00FC1936" w:rsidP="002861A1">
            <w:pPr>
              <w:jc w:val="right"/>
              <w:rPr>
                <w:rFonts w:eastAsia="Calibri"/>
                <w:b/>
              </w:rPr>
            </w:pPr>
            <w:r w:rsidRPr="008F4E99">
              <w:rPr>
                <w:rFonts w:eastAsia="Calibri"/>
                <w:b/>
              </w:rPr>
              <w:t>Расходы бюджета сельского поселения - всего</w:t>
            </w:r>
          </w:p>
        </w:tc>
        <w:tc>
          <w:tcPr>
            <w:tcW w:w="992" w:type="dxa"/>
            <w:shd w:val="clear" w:color="auto" w:fill="auto"/>
          </w:tcPr>
          <w:p w:rsidR="00FC1936" w:rsidRPr="00465EB3" w:rsidRDefault="00FC1936" w:rsidP="00FD638B">
            <w:pPr>
              <w:jc w:val="right"/>
              <w:rPr>
                <w:rFonts w:eastAsia="Calibri"/>
              </w:rPr>
            </w:pPr>
            <w:r>
              <w:rPr>
                <w:rFonts w:eastAsia="Calibri"/>
              </w:rPr>
              <w:t>10911,06</w:t>
            </w:r>
          </w:p>
        </w:tc>
        <w:tc>
          <w:tcPr>
            <w:tcW w:w="1135" w:type="dxa"/>
            <w:shd w:val="clear" w:color="auto" w:fill="auto"/>
          </w:tcPr>
          <w:p w:rsidR="00FC1936" w:rsidRPr="00465EB3" w:rsidRDefault="00FC1936" w:rsidP="00FD638B">
            <w:pPr>
              <w:jc w:val="right"/>
              <w:rPr>
                <w:rFonts w:eastAsia="Calibri"/>
              </w:rPr>
            </w:pPr>
            <w:r>
              <w:rPr>
                <w:rFonts w:eastAsia="Calibri"/>
              </w:rPr>
              <w:t>11086,1</w:t>
            </w:r>
          </w:p>
        </w:tc>
        <w:tc>
          <w:tcPr>
            <w:tcW w:w="1134" w:type="dxa"/>
            <w:shd w:val="clear" w:color="auto" w:fill="auto"/>
          </w:tcPr>
          <w:p w:rsidR="00FC1936" w:rsidRPr="002C12EB" w:rsidRDefault="00FC1936" w:rsidP="00FD638B">
            <w:pPr>
              <w:jc w:val="right"/>
              <w:rPr>
                <w:rFonts w:eastAsia="Calibri"/>
                <w:sz w:val="18"/>
                <w:szCs w:val="18"/>
              </w:rPr>
            </w:pPr>
            <w:r w:rsidRPr="002C12EB">
              <w:rPr>
                <w:rFonts w:eastAsia="Calibri"/>
                <w:sz w:val="18"/>
                <w:szCs w:val="18"/>
              </w:rPr>
              <w:t>11421,26</w:t>
            </w:r>
          </w:p>
        </w:tc>
        <w:tc>
          <w:tcPr>
            <w:tcW w:w="992" w:type="dxa"/>
            <w:shd w:val="clear" w:color="auto" w:fill="auto"/>
          </w:tcPr>
          <w:p w:rsidR="00FC1936" w:rsidRDefault="00FC1936" w:rsidP="00FD638B">
            <w:pPr>
              <w:jc w:val="right"/>
              <w:rPr>
                <w:rFonts w:eastAsia="Calibri"/>
                <w:sz w:val="18"/>
                <w:szCs w:val="18"/>
              </w:rPr>
            </w:pPr>
            <w:r>
              <w:rPr>
                <w:rFonts w:eastAsia="Calibri"/>
                <w:sz w:val="18"/>
                <w:szCs w:val="18"/>
              </w:rPr>
              <w:t>11710,7</w:t>
            </w:r>
          </w:p>
          <w:p w:rsidR="00FC1936" w:rsidRPr="003C74E3" w:rsidRDefault="00FC1936" w:rsidP="00FD638B">
            <w:pPr>
              <w:jc w:val="right"/>
              <w:rPr>
                <w:rFonts w:eastAsia="Calibri"/>
                <w:sz w:val="18"/>
                <w:szCs w:val="18"/>
              </w:rPr>
            </w:pPr>
          </w:p>
        </w:tc>
        <w:tc>
          <w:tcPr>
            <w:tcW w:w="992" w:type="dxa"/>
            <w:shd w:val="clear" w:color="auto" w:fill="auto"/>
          </w:tcPr>
          <w:p w:rsidR="00FC1936" w:rsidRPr="003C74E3" w:rsidRDefault="00FC1936" w:rsidP="00FD638B">
            <w:pPr>
              <w:rPr>
                <w:rFonts w:eastAsia="Calibri"/>
                <w:sz w:val="18"/>
                <w:szCs w:val="18"/>
              </w:rPr>
            </w:pPr>
            <w:r>
              <w:rPr>
                <w:rFonts w:eastAsia="Calibri"/>
                <w:sz w:val="18"/>
                <w:szCs w:val="18"/>
              </w:rPr>
              <w:t>12008,3</w:t>
            </w:r>
          </w:p>
        </w:tc>
        <w:tc>
          <w:tcPr>
            <w:tcW w:w="992" w:type="dxa"/>
            <w:shd w:val="clear" w:color="auto" w:fill="auto"/>
          </w:tcPr>
          <w:p w:rsidR="00FC1936" w:rsidRPr="003C74E3" w:rsidRDefault="00FC1936" w:rsidP="00FD638B">
            <w:pPr>
              <w:rPr>
                <w:rFonts w:eastAsia="Calibri"/>
                <w:sz w:val="18"/>
                <w:szCs w:val="18"/>
              </w:rPr>
            </w:pPr>
            <w:r>
              <w:rPr>
                <w:rFonts w:eastAsia="Calibri"/>
                <w:sz w:val="18"/>
                <w:szCs w:val="18"/>
              </w:rPr>
              <w:t>12313,9</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3.</w:t>
            </w:r>
          </w:p>
        </w:tc>
        <w:tc>
          <w:tcPr>
            <w:tcW w:w="3260" w:type="dxa"/>
            <w:shd w:val="clear" w:color="auto" w:fill="auto"/>
          </w:tcPr>
          <w:p w:rsidR="005221C8" w:rsidRPr="008F4E99" w:rsidRDefault="005221C8" w:rsidP="002861A1">
            <w:pPr>
              <w:jc w:val="right"/>
              <w:rPr>
                <w:rFonts w:eastAsia="Calibri"/>
              </w:rPr>
            </w:pPr>
            <w:r w:rsidRPr="008F4E99">
              <w:rPr>
                <w:rFonts w:eastAsia="Calibri"/>
              </w:rPr>
              <w:t>Дефицит (</w:t>
            </w:r>
            <w:proofErr w:type="spellStart"/>
            <w:r w:rsidRPr="008F4E99">
              <w:rPr>
                <w:rFonts w:eastAsia="Calibri"/>
              </w:rPr>
              <w:t>профицит</w:t>
            </w:r>
            <w:proofErr w:type="spellEnd"/>
            <w:r w:rsidRPr="008F4E99">
              <w:rPr>
                <w:rFonts w:eastAsia="Calibri"/>
              </w:rPr>
              <w:t>) бюджета</w:t>
            </w:r>
          </w:p>
        </w:tc>
        <w:tc>
          <w:tcPr>
            <w:tcW w:w="992" w:type="dxa"/>
            <w:shd w:val="clear" w:color="auto" w:fill="auto"/>
          </w:tcPr>
          <w:p w:rsidR="005221C8" w:rsidRPr="008F4E99" w:rsidRDefault="00015539" w:rsidP="002861A1">
            <w:pPr>
              <w:jc w:val="right"/>
              <w:rPr>
                <w:rFonts w:eastAsia="Calibri"/>
              </w:rPr>
            </w:pPr>
            <w:r>
              <w:rPr>
                <w:rFonts w:eastAsia="Calibri"/>
              </w:rPr>
              <w:t>0,0</w:t>
            </w:r>
          </w:p>
        </w:tc>
        <w:tc>
          <w:tcPr>
            <w:tcW w:w="1135" w:type="dxa"/>
            <w:shd w:val="clear" w:color="auto" w:fill="auto"/>
          </w:tcPr>
          <w:p w:rsidR="005221C8" w:rsidRPr="008F4E99" w:rsidRDefault="005221C8" w:rsidP="002861A1">
            <w:pPr>
              <w:jc w:val="right"/>
              <w:rPr>
                <w:rFonts w:eastAsia="Calibri"/>
              </w:rPr>
            </w:pPr>
            <w:r>
              <w:rPr>
                <w:rFonts w:eastAsia="Calibri"/>
              </w:rPr>
              <w:t>0,0</w:t>
            </w:r>
          </w:p>
        </w:tc>
        <w:tc>
          <w:tcPr>
            <w:tcW w:w="1134" w:type="dxa"/>
            <w:shd w:val="clear" w:color="auto" w:fill="auto"/>
          </w:tcPr>
          <w:p w:rsidR="005221C8" w:rsidRPr="008F4E99" w:rsidRDefault="005221C8" w:rsidP="002861A1">
            <w:pPr>
              <w:jc w:val="right"/>
              <w:rPr>
                <w:rFonts w:eastAsia="Calibri"/>
              </w:rPr>
            </w:pPr>
            <w:r>
              <w:rPr>
                <w:rFonts w:eastAsia="Calibri"/>
              </w:rPr>
              <w:t>0,0</w:t>
            </w:r>
          </w:p>
        </w:tc>
        <w:tc>
          <w:tcPr>
            <w:tcW w:w="992" w:type="dxa"/>
            <w:shd w:val="clear" w:color="auto" w:fill="auto"/>
          </w:tcPr>
          <w:p w:rsidR="005221C8" w:rsidRPr="005B0F33" w:rsidRDefault="005221C8" w:rsidP="002861A1">
            <w:pPr>
              <w:jc w:val="right"/>
              <w:rPr>
                <w:rFonts w:eastAsia="Calibri"/>
              </w:rPr>
            </w:pPr>
            <w:r>
              <w:rPr>
                <w:rFonts w:eastAsia="Calibri"/>
              </w:rPr>
              <w:t>0,0</w:t>
            </w:r>
          </w:p>
        </w:tc>
        <w:tc>
          <w:tcPr>
            <w:tcW w:w="992" w:type="dxa"/>
            <w:shd w:val="clear" w:color="auto" w:fill="auto"/>
          </w:tcPr>
          <w:p w:rsidR="005221C8" w:rsidRPr="005B0F33" w:rsidRDefault="005221C8" w:rsidP="002861A1">
            <w:pPr>
              <w:jc w:val="right"/>
              <w:rPr>
                <w:rFonts w:eastAsia="Calibri"/>
              </w:rPr>
            </w:pPr>
            <w:r>
              <w:rPr>
                <w:rFonts w:eastAsia="Calibri"/>
              </w:rPr>
              <w:t>0,0</w:t>
            </w:r>
          </w:p>
        </w:tc>
        <w:tc>
          <w:tcPr>
            <w:tcW w:w="992" w:type="dxa"/>
            <w:shd w:val="clear" w:color="auto" w:fill="auto"/>
          </w:tcPr>
          <w:p w:rsidR="005221C8" w:rsidRPr="005B0F33" w:rsidRDefault="005221C8" w:rsidP="002861A1">
            <w:pPr>
              <w:jc w:val="right"/>
              <w:rPr>
                <w:rFonts w:eastAsia="Calibri"/>
              </w:rPr>
            </w:pPr>
            <w:r>
              <w:rPr>
                <w:rFonts w:eastAsia="Calibri"/>
              </w:rPr>
              <w:t>0,0</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4.</w:t>
            </w:r>
          </w:p>
        </w:tc>
        <w:tc>
          <w:tcPr>
            <w:tcW w:w="3260" w:type="dxa"/>
            <w:shd w:val="clear" w:color="auto" w:fill="auto"/>
          </w:tcPr>
          <w:p w:rsidR="005221C8" w:rsidRPr="008F4E99" w:rsidRDefault="00015539" w:rsidP="002861A1">
            <w:pPr>
              <w:jc w:val="right"/>
              <w:rPr>
                <w:rFonts w:eastAsia="Calibri"/>
              </w:rPr>
            </w:pPr>
            <w:proofErr w:type="gramStart"/>
            <w:r w:rsidRPr="00C62EDB">
              <w:rPr>
                <w:bCs/>
                <w:kern w:val="2"/>
                <w:sz w:val="22"/>
                <w:szCs w:val="22"/>
                <w:lang w:eastAsia="en-US"/>
              </w:rPr>
              <w:t>Источники финансирования дефицита бюджета</w:t>
            </w:r>
            <w:r w:rsidR="005221C8" w:rsidRPr="008F4E99">
              <w:rPr>
                <w:rFonts w:eastAsia="Calibri"/>
              </w:rPr>
              <w:t>)</w:t>
            </w:r>
            <w:proofErr w:type="gramEnd"/>
          </w:p>
        </w:tc>
        <w:tc>
          <w:tcPr>
            <w:tcW w:w="992" w:type="dxa"/>
            <w:shd w:val="clear" w:color="auto" w:fill="auto"/>
          </w:tcPr>
          <w:p w:rsidR="005221C8" w:rsidRPr="008F4E99" w:rsidRDefault="00015539" w:rsidP="002861A1">
            <w:pPr>
              <w:jc w:val="right"/>
              <w:rPr>
                <w:rFonts w:eastAsia="Calibri"/>
              </w:rPr>
            </w:pPr>
            <w:r>
              <w:rPr>
                <w:rFonts w:eastAsia="Calibri"/>
              </w:rPr>
              <w:t>0,0</w:t>
            </w:r>
          </w:p>
        </w:tc>
        <w:tc>
          <w:tcPr>
            <w:tcW w:w="1135" w:type="dxa"/>
            <w:shd w:val="clear" w:color="auto" w:fill="auto"/>
          </w:tcPr>
          <w:p w:rsidR="005221C8" w:rsidRPr="008F4E99" w:rsidRDefault="00015539" w:rsidP="002861A1">
            <w:pPr>
              <w:jc w:val="right"/>
              <w:rPr>
                <w:rFonts w:eastAsia="Calibri"/>
              </w:rPr>
            </w:pPr>
            <w:r>
              <w:rPr>
                <w:rFonts w:eastAsia="Calibri"/>
              </w:rPr>
              <w:t>0,0</w:t>
            </w:r>
          </w:p>
        </w:tc>
        <w:tc>
          <w:tcPr>
            <w:tcW w:w="1134" w:type="dxa"/>
            <w:shd w:val="clear" w:color="auto" w:fill="auto"/>
          </w:tcPr>
          <w:p w:rsidR="005221C8" w:rsidRPr="008F4E99" w:rsidRDefault="00015539" w:rsidP="002861A1">
            <w:pPr>
              <w:jc w:val="right"/>
              <w:rPr>
                <w:rFonts w:eastAsia="Calibri"/>
              </w:rPr>
            </w:pPr>
            <w:r>
              <w:rPr>
                <w:rFonts w:eastAsia="Calibri"/>
              </w:rPr>
              <w:t>0,0</w:t>
            </w:r>
          </w:p>
        </w:tc>
        <w:tc>
          <w:tcPr>
            <w:tcW w:w="992" w:type="dxa"/>
            <w:shd w:val="clear" w:color="auto" w:fill="auto"/>
          </w:tcPr>
          <w:p w:rsidR="005221C8" w:rsidRPr="008F4E99" w:rsidRDefault="00015539" w:rsidP="002861A1">
            <w:pPr>
              <w:jc w:val="right"/>
              <w:rPr>
                <w:rFonts w:eastAsia="Calibri"/>
              </w:rPr>
            </w:pPr>
            <w:r>
              <w:rPr>
                <w:rFonts w:eastAsia="Calibri"/>
              </w:rPr>
              <w:t>0,0</w:t>
            </w:r>
          </w:p>
        </w:tc>
        <w:tc>
          <w:tcPr>
            <w:tcW w:w="992" w:type="dxa"/>
            <w:shd w:val="clear" w:color="auto" w:fill="auto"/>
          </w:tcPr>
          <w:p w:rsidR="005221C8" w:rsidRPr="00695D7C" w:rsidRDefault="00015539" w:rsidP="002861A1">
            <w:pPr>
              <w:jc w:val="right"/>
              <w:rPr>
                <w:rFonts w:eastAsia="Calibri"/>
              </w:rPr>
            </w:pPr>
            <w:r>
              <w:rPr>
                <w:rFonts w:eastAsia="Calibri"/>
              </w:rPr>
              <w:t>0,0</w:t>
            </w:r>
          </w:p>
        </w:tc>
        <w:tc>
          <w:tcPr>
            <w:tcW w:w="992" w:type="dxa"/>
            <w:shd w:val="clear" w:color="auto" w:fill="auto"/>
          </w:tcPr>
          <w:p w:rsidR="005221C8" w:rsidRPr="00695D7C" w:rsidRDefault="00015539" w:rsidP="002861A1">
            <w:pPr>
              <w:jc w:val="right"/>
              <w:rPr>
                <w:rFonts w:eastAsia="Calibri"/>
              </w:rPr>
            </w:pPr>
            <w:r>
              <w:rPr>
                <w:rFonts w:eastAsia="Calibri"/>
              </w:rPr>
              <w:t>0,0</w:t>
            </w:r>
          </w:p>
        </w:tc>
      </w:tr>
      <w:tr w:rsidR="005221C8" w:rsidRPr="008F4E99" w:rsidTr="00015539">
        <w:tc>
          <w:tcPr>
            <w:tcW w:w="710" w:type="dxa"/>
            <w:shd w:val="clear" w:color="auto" w:fill="auto"/>
          </w:tcPr>
          <w:p w:rsidR="005221C8" w:rsidRPr="008F4E99" w:rsidRDefault="005221C8" w:rsidP="002861A1">
            <w:pPr>
              <w:jc w:val="right"/>
              <w:rPr>
                <w:rFonts w:eastAsia="Calibri"/>
              </w:rPr>
            </w:pPr>
            <w:r w:rsidRPr="008F4E99">
              <w:rPr>
                <w:rFonts w:eastAsia="Calibri"/>
              </w:rPr>
              <w:t>5.</w:t>
            </w:r>
          </w:p>
        </w:tc>
        <w:tc>
          <w:tcPr>
            <w:tcW w:w="3260" w:type="dxa"/>
            <w:shd w:val="clear" w:color="auto" w:fill="auto"/>
          </w:tcPr>
          <w:p w:rsidR="005221C8" w:rsidRPr="008F4E99" w:rsidRDefault="005221C8" w:rsidP="002861A1">
            <w:pPr>
              <w:jc w:val="right"/>
              <w:rPr>
                <w:rFonts w:eastAsia="Calibri"/>
              </w:rPr>
            </w:pPr>
            <w:r w:rsidRPr="008F4E99">
              <w:rPr>
                <w:rFonts w:eastAsia="Calibri"/>
              </w:rPr>
              <w:t>Объём муниципального долга на 1 января соответствующего финансового года</w:t>
            </w:r>
          </w:p>
        </w:tc>
        <w:tc>
          <w:tcPr>
            <w:tcW w:w="992" w:type="dxa"/>
            <w:shd w:val="clear" w:color="auto" w:fill="auto"/>
          </w:tcPr>
          <w:p w:rsidR="005221C8" w:rsidRPr="008F4E99" w:rsidRDefault="005221C8" w:rsidP="002861A1">
            <w:pPr>
              <w:jc w:val="right"/>
              <w:rPr>
                <w:rFonts w:eastAsia="Calibri"/>
              </w:rPr>
            </w:pPr>
            <w:r>
              <w:rPr>
                <w:rFonts w:eastAsia="Calibri"/>
              </w:rPr>
              <w:t>0,0</w:t>
            </w:r>
          </w:p>
        </w:tc>
        <w:tc>
          <w:tcPr>
            <w:tcW w:w="1135" w:type="dxa"/>
            <w:shd w:val="clear" w:color="auto" w:fill="auto"/>
          </w:tcPr>
          <w:p w:rsidR="005221C8" w:rsidRPr="008F4E99" w:rsidRDefault="005221C8" w:rsidP="002861A1">
            <w:pPr>
              <w:jc w:val="right"/>
              <w:rPr>
                <w:rFonts w:eastAsia="Calibri"/>
              </w:rPr>
            </w:pPr>
            <w:r>
              <w:rPr>
                <w:rFonts w:eastAsia="Calibri"/>
              </w:rPr>
              <w:t>0,0</w:t>
            </w:r>
          </w:p>
        </w:tc>
        <w:tc>
          <w:tcPr>
            <w:tcW w:w="1134" w:type="dxa"/>
            <w:shd w:val="clear" w:color="auto" w:fill="auto"/>
          </w:tcPr>
          <w:p w:rsidR="005221C8" w:rsidRPr="008F4E99" w:rsidRDefault="005221C8" w:rsidP="002861A1">
            <w:pPr>
              <w:jc w:val="right"/>
              <w:rPr>
                <w:rFonts w:eastAsia="Calibri"/>
              </w:rPr>
            </w:pPr>
            <w:r>
              <w:rPr>
                <w:rFonts w:eastAsia="Calibri"/>
              </w:rPr>
              <w:t>0,0</w:t>
            </w:r>
          </w:p>
        </w:tc>
        <w:tc>
          <w:tcPr>
            <w:tcW w:w="992" w:type="dxa"/>
            <w:shd w:val="clear" w:color="auto" w:fill="auto"/>
          </w:tcPr>
          <w:p w:rsidR="005221C8" w:rsidRPr="008F4E99" w:rsidRDefault="005221C8" w:rsidP="002861A1">
            <w:pPr>
              <w:jc w:val="right"/>
              <w:rPr>
                <w:rFonts w:eastAsia="Calibri"/>
              </w:rPr>
            </w:pPr>
            <w:r>
              <w:rPr>
                <w:rFonts w:eastAsia="Calibri"/>
              </w:rPr>
              <w:t>0,0</w:t>
            </w:r>
          </w:p>
        </w:tc>
        <w:tc>
          <w:tcPr>
            <w:tcW w:w="992" w:type="dxa"/>
            <w:shd w:val="clear" w:color="auto" w:fill="auto"/>
          </w:tcPr>
          <w:p w:rsidR="005221C8" w:rsidRPr="008F4E99" w:rsidRDefault="005221C8" w:rsidP="002861A1">
            <w:pPr>
              <w:jc w:val="right"/>
              <w:rPr>
                <w:rFonts w:eastAsia="Calibri"/>
              </w:rPr>
            </w:pPr>
            <w:r>
              <w:rPr>
                <w:rFonts w:eastAsia="Calibri"/>
              </w:rPr>
              <w:t>0,0</w:t>
            </w:r>
          </w:p>
        </w:tc>
        <w:tc>
          <w:tcPr>
            <w:tcW w:w="992" w:type="dxa"/>
            <w:shd w:val="clear" w:color="auto" w:fill="auto"/>
          </w:tcPr>
          <w:p w:rsidR="005221C8" w:rsidRPr="00695D7C" w:rsidRDefault="005221C8" w:rsidP="002861A1">
            <w:pPr>
              <w:jc w:val="right"/>
              <w:rPr>
                <w:rFonts w:eastAsia="Calibri"/>
              </w:rPr>
            </w:pPr>
            <w:r w:rsidRPr="00695D7C">
              <w:rPr>
                <w:rFonts w:eastAsia="Calibri"/>
              </w:rPr>
              <w:t>0,0</w:t>
            </w:r>
          </w:p>
        </w:tc>
      </w:tr>
    </w:tbl>
    <w:p w:rsidR="005221C8" w:rsidRDefault="005221C8" w:rsidP="005221C8">
      <w:pPr>
        <w:pStyle w:val="ConsPlusNormal"/>
        <w:jc w:val="center"/>
        <w:rPr>
          <w:rFonts w:ascii="Times New Roman" w:hAnsi="Times New Roman" w:cs="Times New Roman"/>
          <w:sz w:val="26"/>
          <w:szCs w:val="26"/>
        </w:rPr>
      </w:pPr>
    </w:p>
    <w:p w:rsidR="005221C8" w:rsidRDefault="005221C8" w:rsidP="005221C8">
      <w:pPr>
        <w:pStyle w:val="ConsPlusNormal"/>
        <w:jc w:val="center"/>
        <w:rPr>
          <w:rFonts w:ascii="Times New Roman" w:hAnsi="Times New Roman" w:cs="Times New Roman"/>
          <w:sz w:val="26"/>
          <w:szCs w:val="26"/>
        </w:rPr>
      </w:pPr>
    </w:p>
    <w:p w:rsidR="005221C8" w:rsidRDefault="005221C8" w:rsidP="005221C8">
      <w:pPr>
        <w:pStyle w:val="ConsPlusNormal"/>
        <w:jc w:val="center"/>
        <w:rPr>
          <w:rFonts w:ascii="Times New Roman" w:hAnsi="Times New Roman" w:cs="Times New Roman"/>
          <w:sz w:val="26"/>
          <w:szCs w:val="26"/>
        </w:rPr>
      </w:pPr>
    </w:p>
    <w:p w:rsidR="005221C8" w:rsidRDefault="005221C8" w:rsidP="005221C8">
      <w:pPr>
        <w:pStyle w:val="ConsPlusNormal"/>
        <w:jc w:val="center"/>
        <w:rPr>
          <w:rFonts w:ascii="Times New Roman" w:hAnsi="Times New Roman" w:cs="Times New Roman"/>
          <w:sz w:val="26"/>
          <w:szCs w:val="26"/>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B5DE1" w:rsidRDefault="005B5DE1"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Default="005221C8" w:rsidP="005221C8">
      <w:pPr>
        <w:pStyle w:val="ConsPlusNormal"/>
        <w:jc w:val="right"/>
        <w:rPr>
          <w:rFonts w:ascii="Times New Roman" w:hAnsi="Times New Roman" w:cs="Times New Roman"/>
        </w:rPr>
      </w:pPr>
    </w:p>
    <w:p w:rsidR="005221C8" w:rsidRPr="00695D7C" w:rsidRDefault="005221C8" w:rsidP="005221C8">
      <w:pPr>
        <w:pStyle w:val="ConsPlusNormal"/>
        <w:ind w:left="6804" w:firstLine="0"/>
        <w:rPr>
          <w:rFonts w:ascii="Times New Roman" w:hAnsi="Times New Roman" w:cs="Times New Roman"/>
        </w:rPr>
      </w:pPr>
      <w:r>
        <w:rPr>
          <w:rFonts w:ascii="Times New Roman" w:hAnsi="Times New Roman" w:cs="Times New Roman"/>
        </w:rPr>
        <w:lastRenderedPageBreak/>
        <w:t xml:space="preserve">Приложение №2 </w:t>
      </w:r>
      <w:r w:rsidRPr="00695D7C">
        <w:rPr>
          <w:rFonts w:ascii="Times New Roman" w:hAnsi="Times New Roman" w:cs="Times New Roman"/>
        </w:rPr>
        <w:t xml:space="preserve">к бюджетному прогнозу муниципального </w:t>
      </w:r>
      <w:r>
        <w:rPr>
          <w:rFonts w:ascii="Times New Roman" w:hAnsi="Times New Roman" w:cs="Times New Roman"/>
        </w:rPr>
        <w:t>образования «</w:t>
      </w:r>
      <w:proofErr w:type="spellStart"/>
      <w:r>
        <w:rPr>
          <w:rFonts w:ascii="Times New Roman" w:hAnsi="Times New Roman" w:cs="Times New Roman"/>
        </w:rPr>
        <w:t>Сергиевское</w:t>
      </w:r>
      <w:proofErr w:type="spellEnd"/>
      <w:r w:rsidRPr="00695D7C">
        <w:rPr>
          <w:rFonts w:ascii="Times New Roman" w:hAnsi="Times New Roman" w:cs="Times New Roman"/>
        </w:rPr>
        <w:t xml:space="preserve"> сельское поселение» на долгосрочный период до 2026 года</w:t>
      </w:r>
    </w:p>
    <w:p w:rsidR="005221C8" w:rsidRDefault="005221C8" w:rsidP="005221C8">
      <w:pPr>
        <w:pStyle w:val="ConsPlusNormal"/>
        <w:jc w:val="right"/>
        <w:rPr>
          <w:rFonts w:ascii="Times New Roman" w:hAnsi="Times New Roman" w:cs="Times New Roman"/>
        </w:rPr>
      </w:pPr>
    </w:p>
    <w:p w:rsidR="005221C8" w:rsidRPr="00465EB3" w:rsidRDefault="005221C8" w:rsidP="005221C8">
      <w:pPr>
        <w:pStyle w:val="ConsPlusNormal"/>
        <w:jc w:val="right"/>
        <w:rPr>
          <w:rFonts w:ascii="Times New Roman" w:hAnsi="Times New Roman" w:cs="Times New Roman"/>
        </w:rPr>
      </w:pPr>
    </w:p>
    <w:p w:rsidR="005221C8" w:rsidRDefault="005221C8" w:rsidP="005221C8">
      <w:pPr>
        <w:pStyle w:val="ConsPlusNormal"/>
        <w:jc w:val="center"/>
        <w:rPr>
          <w:rFonts w:ascii="Times New Roman" w:hAnsi="Times New Roman" w:cs="Times New Roman"/>
          <w:sz w:val="24"/>
          <w:szCs w:val="24"/>
        </w:rPr>
      </w:pPr>
    </w:p>
    <w:p w:rsidR="005221C8" w:rsidRPr="00465EB3" w:rsidRDefault="005221C8" w:rsidP="005221C8">
      <w:pPr>
        <w:jc w:val="center"/>
        <w:rPr>
          <w:sz w:val="24"/>
          <w:szCs w:val="24"/>
        </w:rPr>
      </w:pPr>
      <w:r w:rsidRPr="00465EB3">
        <w:rPr>
          <w:sz w:val="24"/>
          <w:szCs w:val="24"/>
        </w:rPr>
        <w:t>ПОКАЗАТЕЛИ</w:t>
      </w:r>
    </w:p>
    <w:p w:rsidR="005221C8" w:rsidRPr="00465EB3" w:rsidRDefault="005221C8" w:rsidP="005221C8">
      <w:pPr>
        <w:jc w:val="center"/>
        <w:rPr>
          <w:sz w:val="24"/>
          <w:szCs w:val="24"/>
        </w:rPr>
      </w:pPr>
      <w:r w:rsidRPr="00465EB3">
        <w:rPr>
          <w:sz w:val="24"/>
          <w:szCs w:val="24"/>
        </w:rPr>
        <w:t>финансового обеспечения муницип</w:t>
      </w:r>
      <w:r>
        <w:rPr>
          <w:sz w:val="24"/>
          <w:szCs w:val="24"/>
        </w:rPr>
        <w:t>альных программ МО «</w:t>
      </w:r>
      <w:proofErr w:type="spellStart"/>
      <w:r>
        <w:rPr>
          <w:sz w:val="24"/>
          <w:szCs w:val="24"/>
        </w:rPr>
        <w:t>Сергиевское</w:t>
      </w:r>
      <w:proofErr w:type="spellEnd"/>
      <w:r w:rsidRPr="00465EB3">
        <w:rPr>
          <w:sz w:val="24"/>
          <w:szCs w:val="24"/>
        </w:rPr>
        <w:t xml:space="preserve"> сельское</w:t>
      </w:r>
      <w:r>
        <w:rPr>
          <w:sz w:val="24"/>
          <w:szCs w:val="24"/>
        </w:rPr>
        <w:t xml:space="preserve"> </w:t>
      </w:r>
      <w:r w:rsidRPr="00465EB3">
        <w:rPr>
          <w:sz w:val="24"/>
          <w:szCs w:val="24"/>
        </w:rPr>
        <w:t>поселение».</w:t>
      </w:r>
    </w:p>
    <w:p w:rsidR="005221C8" w:rsidRDefault="005221C8" w:rsidP="005221C8">
      <w:pPr>
        <w:rPr>
          <w:sz w:val="24"/>
          <w:szCs w:val="24"/>
        </w:rPr>
      </w:pPr>
      <w:r>
        <w:rPr>
          <w:sz w:val="24"/>
          <w:szCs w:val="24"/>
        </w:rPr>
        <w:t xml:space="preserve">                                                                                                                                                                                         </w:t>
      </w:r>
    </w:p>
    <w:p w:rsidR="005221C8" w:rsidRPr="00465EB3" w:rsidRDefault="005221C8" w:rsidP="005221C8">
      <w:pPr>
        <w:jc w:val="right"/>
        <w:rPr>
          <w:sz w:val="24"/>
          <w:szCs w:val="24"/>
        </w:rPr>
      </w:pPr>
      <w:r>
        <w:rPr>
          <w:sz w:val="24"/>
          <w:szCs w:val="24"/>
        </w:rPr>
        <w:t xml:space="preserve">                                                                                                                                                                                                             (тыс. руб.)</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783"/>
        <w:gridCol w:w="993"/>
        <w:gridCol w:w="992"/>
        <w:gridCol w:w="894"/>
        <w:gridCol w:w="992"/>
        <w:gridCol w:w="992"/>
        <w:gridCol w:w="993"/>
      </w:tblGrid>
      <w:tr w:rsidR="005221C8" w:rsidRPr="00465EB3" w:rsidTr="002C12EB">
        <w:tc>
          <w:tcPr>
            <w:tcW w:w="710" w:type="dxa"/>
            <w:shd w:val="clear" w:color="auto" w:fill="auto"/>
            <w:vAlign w:val="center"/>
          </w:tcPr>
          <w:p w:rsidR="005221C8" w:rsidRPr="00465EB3" w:rsidRDefault="005221C8" w:rsidP="002861A1">
            <w:pPr>
              <w:jc w:val="right"/>
              <w:rPr>
                <w:rFonts w:eastAsia="Calibri"/>
              </w:rPr>
            </w:pPr>
            <w:r w:rsidRPr="00465EB3">
              <w:rPr>
                <w:rFonts w:eastAsia="Calibri"/>
              </w:rPr>
              <w:t>№</w:t>
            </w:r>
            <w:proofErr w:type="spellStart"/>
            <w:proofErr w:type="gramStart"/>
            <w:r w:rsidRPr="00465EB3">
              <w:rPr>
                <w:rFonts w:eastAsia="Calibri"/>
              </w:rPr>
              <w:t>п</w:t>
            </w:r>
            <w:proofErr w:type="spellEnd"/>
            <w:proofErr w:type="gramEnd"/>
            <w:r w:rsidRPr="00465EB3">
              <w:rPr>
                <w:rFonts w:eastAsia="Calibri"/>
              </w:rPr>
              <w:t>/</w:t>
            </w:r>
            <w:proofErr w:type="spellStart"/>
            <w:r w:rsidRPr="00465EB3">
              <w:rPr>
                <w:rFonts w:eastAsia="Calibri"/>
              </w:rPr>
              <w:t>п</w:t>
            </w:r>
            <w:proofErr w:type="spellEnd"/>
          </w:p>
        </w:tc>
        <w:tc>
          <w:tcPr>
            <w:tcW w:w="3783" w:type="dxa"/>
            <w:shd w:val="clear" w:color="auto" w:fill="auto"/>
            <w:vAlign w:val="center"/>
          </w:tcPr>
          <w:p w:rsidR="005221C8" w:rsidRPr="00465EB3" w:rsidRDefault="005221C8" w:rsidP="002861A1">
            <w:pPr>
              <w:jc w:val="right"/>
              <w:rPr>
                <w:rFonts w:eastAsia="Calibri"/>
              </w:rPr>
            </w:pPr>
            <w:r w:rsidRPr="00465EB3">
              <w:rPr>
                <w:rFonts w:eastAsia="Calibri"/>
              </w:rPr>
              <w:t>Наименование показателя</w:t>
            </w:r>
          </w:p>
        </w:tc>
        <w:tc>
          <w:tcPr>
            <w:tcW w:w="993" w:type="dxa"/>
            <w:shd w:val="clear" w:color="auto" w:fill="auto"/>
            <w:vAlign w:val="center"/>
          </w:tcPr>
          <w:p w:rsidR="005221C8" w:rsidRPr="00465EB3" w:rsidRDefault="005221C8" w:rsidP="002861A1">
            <w:pPr>
              <w:jc w:val="right"/>
              <w:rPr>
                <w:rFonts w:eastAsia="Calibri"/>
                <w:lang w:val="en-US"/>
              </w:rPr>
            </w:pPr>
            <w:r>
              <w:rPr>
                <w:rFonts w:eastAsia="Calibri"/>
              </w:rPr>
              <w:t>2021г</w:t>
            </w:r>
          </w:p>
        </w:tc>
        <w:tc>
          <w:tcPr>
            <w:tcW w:w="992" w:type="dxa"/>
            <w:shd w:val="clear" w:color="auto" w:fill="auto"/>
            <w:vAlign w:val="center"/>
          </w:tcPr>
          <w:p w:rsidR="005221C8" w:rsidRPr="00465EB3" w:rsidRDefault="005221C8" w:rsidP="002861A1">
            <w:pPr>
              <w:jc w:val="right"/>
              <w:rPr>
                <w:rFonts w:eastAsia="Calibri"/>
              </w:rPr>
            </w:pPr>
            <w:r>
              <w:rPr>
                <w:rFonts w:eastAsia="Calibri"/>
              </w:rPr>
              <w:t>2022г</w:t>
            </w:r>
          </w:p>
        </w:tc>
        <w:tc>
          <w:tcPr>
            <w:tcW w:w="894" w:type="dxa"/>
            <w:shd w:val="clear" w:color="auto" w:fill="auto"/>
            <w:vAlign w:val="center"/>
          </w:tcPr>
          <w:p w:rsidR="005221C8" w:rsidRPr="00465EB3" w:rsidRDefault="005221C8" w:rsidP="002861A1">
            <w:pPr>
              <w:jc w:val="right"/>
              <w:rPr>
                <w:rFonts w:eastAsia="Calibri"/>
              </w:rPr>
            </w:pPr>
            <w:r>
              <w:rPr>
                <w:rFonts w:eastAsia="Calibri"/>
              </w:rPr>
              <w:t>2023г</w:t>
            </w:r>
          </w:p>
        </w:tc>
        <w:tc>
          <w:tcPr>
            <w:tcW w:w="992" w:type="dxa"/>
            <w:shd w:val="clear" w:color="auto" w:fill="auto"/>
            <w:vAlign w:val="center"/>
          </w:tcPr>
          <w:p w:rsidR="005221C8" w:rsidRPr="00465EB3" w:rsidRDefault="005221C8" w:rsidP="002861A1">
            <w:pPr>
              <w:jc w:val="right"/>
              <w:rPr>
                <w:rFonts w:eastAsia="Calibri"/>
              </w:rPr>
            </w:pPr>
            <w:r>
              <w:rPr>
                <w:rFonts w:eastAsia="Calibri"/>
              </w:rPr>
              <w:t>2024г</w:t>
            </w:r>
          </w:p>
        </w:tc>
        <w:tc>
          <w:tcPr>
            <w:tcW w:w="992" w:type="dxa"/>
            <w:shd w:val="clear" w:color="auto" w:fill="auto"/>
            <w:vAlign w:val="center"/>
          </w:tcPr>
          <w:p w:rsidR="005221C8" w:rsidRPr="00465EB3" w:rsidRDefault="005221C8" w:rsidP="002861A1">
            <w:pPr>
              <w:jc w:val="right"/>
              <w:rPr>
                <w:rFonts w:eastAsia="Calibri"/>
              </w:rPr>
            </w:pPr>
            <w:r>
              <w:rPr>
                <w:rFonts w:eastAsia="Calibri"/>
              </w:rPr>
              <w:t>2025г</w:t>
            </w:r>
          </w:p>
        </w:tc>
        <w:tc>
          <w:tcPr>
            <w:tcW w:w="993" w:type="dxa"/>
            <w:shd w:val="clear" w:color="auto" w:fill="auto"/>
            <w:vAlign w:val="center"/>
          </w:tcPr>
          <w:p w:rsidR="005221C8" w:rsidRPr="00465EB3" w:rsidRDefault="005221C8" w:rsidP="002861A1">
            <w:pPr>
              <w:jc w:val="right"/>
              <w:rPr>
                <w:rFonts w:eastAsia="Calibri"/>
              </w:rPr>
            </w:pPr>
            <w:r>
              <w:rPr>
                <w:rFonts w:eastAsia="Calibri"/>
              </w:rPr>
              <w:t>2026г</w:t>
            </w:r>
          </w:p>
        </w:tc>
      </w:tr>
      <w:tr w:rsidR="005221C8" w:rsidRPr="00465EB3" w:rsidTr="002C12EB">
        <w:tc>
          <w:tcPr>
            <w:tcW w:w="710" w:type="dxa"/>
            <w:shd w:val="clear" w:color="auto" w:fill="auto"/>
          </w:tcPr>
          <w:p w:rsidR="005221C8" w:rsidRPr="00465EB3" w:rsidRDefault="005221C8" w:rsidP="002861A1">
            <w:pPr>
              <w:jc w:val="right"/>
              <w:rPr>
                <w:rFonts w:eastAsia="Calibri"/>
                <w:lang w:val="en-US"/>
              </w:rPr>
            </w:pPr>
            <w:r w:rsidRPr="00465EB3">
              <w:rPr>
                <w:rFonts w:eastAsia="Calibri"/>
                <w:lang w:val="en-US"/>
              </w:rPr>
              <w:t>1</w:t>
            </w:r>
          </w:p>
        </w:tc>
        <w:tc>
          <w:tcPr>
            <w:tcW w:w="3783" w:type="dxa"/>
            <w:shd w:val="clear" w:color="auto" w:fill="auto"/>
          </w:tcPr>
          <w:p w:rsidR="005221C8" w:rsidRPr="00465EB3" w:rsidRDefault="005221C8" w:rsidP="002861A1">
            <w:pPr>
              <w:jc w:val="right"/>
              <w:rPr>
                <w:rFonts w:eastAsia="Calibri"/>
                <w:lang w:val="en-US"/>
              </w:rPr>
            </w:pPr>
            <w:r w:rsidRPr="00465EB3">
              <w:rPr>
                <w:rFonts w:eastAsia="Calibri"/>
                <w:lang w:val="en-US"/>
              </w:rPr>
              <w:t>2</w:t>
            </w:r>
          </w:p>
        </w:tc>
        <w:tc>
          <w:tcPr>
            <w:tcW w:w="993" w:type="dxa"/>
            <w:shd w:val="clear" w:color="auto" w:fill="auto"/>
          </w:tcPr>
          <w:p w:rsidR="005221C8" w:rsidRPr="00465EB3" w:rsidRDefault="005221C8" w:rsidP="002861A1">
            <w:pPr>
              <w:jc w:val="right"/>
              <w:rPr>
                <w:rFonts w:eastAsia="Calibri"/>
                <w:lang w:val="en-US"/>
              </w:rPr>
            </w:pPr>
            <w:r w:rsidRPr="00465EB3">
              <w:rPr>
                <w:rFonts w:eastAsia="Calibri"/>
                <w:lang w:val="en-US"/>
              </w:rPr>
              <w:t>3</w:t>
            </w:r>
          </w:p>
        </w:tc>
        <w:tc>
          <w:tcPr>
            <w:tcW w:w="992" w:type="dxa"/>
            <w:shd w:val="clear" w:color="auto" w:fill="auto"/>
          </w:tcPr>
          <w:p w:rsidR="005221C8" w:rsidRPr="00465EB3" w:rsidRDefault="005221C8" w:rsidP="002861A1">
            <w:pPr>
              <w:jc w:val="right"/>
              <w:rPr>
                <w:rFonts w:eastAsia="Calibri"/>
                <w:lang w:val="en-US"/>
              </w:rPr>
            </w:pPr>
            <w:r w:rsidRPr="00465EB3">
              <w:rPr>
                <w:rFonts w:eastAsia="Calibri"/>
                <w:lang w:val="en-US"/>
              </w:rPr>
              <w:t>4</w:t>
            </w:r>
          </w:p>
        </w:tc>
        <w:tc>
          <w:tcPr>
            <w:tcW w:w="894" w:type="dxa"/>
            <w:shd w:val="clear" w:color="auto" w:fill="auto"/>
          </w:tcPr>
          <w:p w:rsidR="005221C8" w:rsidRPr="00465EB3" w:rsidRDefault="005221C8" w:rsidP="002861A1">
            <w:pPr>
              <w:jc w:val="right"/>
              <w:rPr>
                <w:rFonts w:eastAsia="Calibri"/>
                <w:lang w:val="en-US"/>
              </w:rPr>
            </w:pPr>
            <w:r w:rsidRPr="00465EB3">
              <w:rPr>
                <w:rFonts w:eastAsia="Calibri"/>
                <w:lang w:val="en-US"/>
              </w:rPr>
              <w:t>5</w:t>
            </w:r>
          </w:p>
        </w:tc>
        <w:tc>
          <w:tcPr>
            <w:tcW w:w="992" w:type="dxa"/>
            <w:shd w:val="clear" w:color="auto" w:fill="auto"/>
          </w:tcPr>
          <w:p w:rsidR="005221C8" w:rsidRPr="00465EB3" w:rsidRDefault="005221C8" w:rsidP="002861A1">
            <w:pPr>
              <w:jc w:val="right"/>
              <w:rPr>
                <w:rFonts w:eastAsia="Calibri"/>
                <w:lang w:val="en-US"/>
              </w:rPr>
            </w:pPr>
            <w:r w:rsidRPr="00465EB3">
              <w:rPr>
                <w:rFonts w:eastAsia="Calibri"/>
                <w:lang w:val="en-US"/>
              </w:rPr>
              <w:t>6</w:t>
            </w:r>
          </w:p>
        </w:tc>
        <w:tc>
          <w:tcPr>
            <w:tcW w:w="992" w:type="dxa"/>
            <w:shd w:val="clear" w:color="auto" w:fill="auto"/>
          </w:tcPr>
          <w:p w:rsidR="005221C8" w:rsidRPr="00465EB3" w:rsidRDefault="005221C8" w:rsidP="002861A1">
            <w:pPr>
              <w:jc w:val="right"/>
              <w:rPr>
                <w:rFonts w:eastAsia="Calibri"/>
                <w:lang w:val="en-US"/>
              </w:rPr>
            </w:pPr>
            <w:r w:rsidRPr="00465EB3">
              <w:rPr>
                <w:rFonts w:eastAsia="Calibri"/>
                <w:lang w:val="en-US"/>
              </w:rPr>
              <w:t>7</w:t>
            </w:r>
          </w:p>
        </w:tc>
        <w:tc>
          <w:tcPr>
            <w:tcW w:w="993" w:type="dxa"/>
            <w:shd w:val="clear" w:color="auto" w:fill="auto"/>
          </w:tcPr>
          <w:p w:rsidR="005221C8" w:rsidRPr="00465EB3" w:rsidRDefault="005221C8" w:rsidP="002861A1">
            <w:pPr>
              <w:jc w:val="right"/>
              <w:rPr>
                <w:rFonts w:eastAsia="Calibri"/>
                <w:lang w:val="en-US"/>
              </w:rPr>
            </w:pPr>
            <w:r w:rsidRPr="00465EB3">
              <w:rPr>
                <w:rFonts w:eastAsia="Calibri"/>
                <w:lang w:val="en-US"/>
              </w:rPr>
              <w:t>8</w:t>
            </w:r>
          </w:p>
        </w:tc>
      </w:tr>
      <w:tr w:rsidR="005B5DE1" w:rsidRPr="00465EB3" w:rsidTr="002C12EB">
        <w:tc>
          <w:tcPr>
            <w:tcW w:w="710" w:type="dxa"/>
            <w:vMerge w:val="restart"/>
            <w:shd w:val="clear" w:color="auto" w:fill="auto"/>
          </w:tcPr>
          <w:p w:rsidR="005B5DE1" w:rsidRPr="00465EB3" w:rsidRDefault="005B5DE1" w:rsidP="002861A1">
            <w:pPr>
              <w:jc w:val="right"/>
              <w:rPr>
                <w:rFonts w:eastAsia="Calibri"/>
              </w:rPr>
            </w:pPr>
            <w:r w:rsidRPr="00465EB3">
              <w:rPr>
                <w:rFonts w:eastAsia="Calibri"/>
              </w:rPr>
              <w:t>1.</w:t>
            </w:r>
          </w:p>
        </w:tc>
        <w:tc>
          <w:tcPr>
            <w:tcW w:w="3783" w:type="dxa"/>
            <w:shd w:val="clear" w:color="auto" w:fill="auto"/>
          </w:tcPr>
          <w:p w:rsidR="005B5DE1" w:rsidRPr="00465EB3" w:rsidRDefault="005B5DE1" w:rsidP="002861A1">
            <w:pPr>
              <w:jc w:val="right"/>
              <w:rPr>
                <w:rFonts w:eastAsia="Calibri"/>
                <w:b/>
              </w:rPr>
            </w:pPr>
            <w:r w:rsidRPr="00465EB3">
              <w:rPr>
                <w:rFonts w:eastAsia="Calibri"/>
                <w:b/>
              </w:rPr>
              <w:t>Расходы бюджета сельского поселения - всего</w:t>
            </w:r>
          </w:p>
        </w:tc>
        <w:tc>
          <w:tcPr>
            <w:tcW w:w="993" w:type="dxa"/>
            <w:shd w:val="clear" w:color="auto" w:fill="auto"/>
          </w:tcPr>
          <w:p w:rsidR="005B5DE1" w:rsidRPr="00465EB3" w:rsidRDefault="005B5DE1" w:rsidP="002861A1">
            <w:pPr>
              <w:jc w:val="right"/>
              <w:rPr>
                <w:rFonts w:eastAsia="Calibri"/>
              </w:rPr>
            </w:pPr>
            <w:r>
              <w:rPr>
                <w:rFonts w:eastAsia="Calibri"/>
              </w:rPr>
              <w:t>10911,06</w:t>
            </w:r>
          </w:p>
        </w:tc>
        <w:tc>
          <w:tcPr>
            <w:tcW w:w="992" w:type="dxa"/>
            <w:shd w:val="clear" w:color="auto" w:fill="auto"/>
          </w:tcPr>
          <w:p w:rsidR="005B5DE1" w:rsidRPr="00465EB3" w:rsidRDefault="005B5DE1" w:rsidP="002861A1">
            <w:pPr>
              <w:jc w:val="right"/>
              <w:rPr>
                <w:rFonts w:eastAsia="Calibri"/>
              </w:rPr>
            </w:pPr>
            <w:r>
              <w:rPr>
                <w:rFonts w:eastAsia="Calibri"/>
              </w:rPr>
              <w:t>11086,1</w:t>
            </w:r>
          </w:p>
        </w:tc>
        <w:tc>
          <w:tcPr>
            <w:tcW w:w="894" w:type="dxa"/>
            <w:shd w:val="clear" w:color="auto" w:fill="auto"/>
          </w:tcPr>
          <w:p w:rsidR="005B5DE1" w:rsidRPr="002C12EB" w:rsidRDefault="005B5DE1" w:rsidP="002861A1">
            <w:pPr>
              <w:jc w:val="right"/>
              <w:rPr>
                <w:rFonts w:eastAsia="Calibri"/>
                <w:sz w:val="18"/>
                <w:szCs w:val="18"/>
              </w:rPr>
            </w:pPr>
            <w:r w:rsidRPr="002C12EB">
              <w:rPr>
                <w:rFonts w:eastAsia="Calibri"/>
                <w:sz w:val="18"/>
                <w:szCs w:val="18"/>
              </w:rPr>
              <w:t>11421,26</w:t>
            </w:r>
          </w:p>
        </w:tc>
        <w:tc>
          <w:tcPr>
            <w:tcW w:w="992" w:type="dxa"/>
            <w:shd w:val="clear" w:color="auto" w:fill="auto"/>
          </w:tcPr>
          <w:p w:rsidR="005B5DE1" w:rsidRPr="003C74E3" w:rsidRDefault="005B5DE1" w:rsidP="00FD638B">
            <w:pPr>
              <w:jc w:val="right"/>
              <w:rPr>
                <w:rFonts w:eastAsia="Calibri"/>
                <w:sz w:val="18"/>
                <w:szCs w:val="18"/>
              </w:rPr>
            </w:pPr>
            <w:r>
              <w:rPr>
                <w:rFonts w:eastAsia="Calibri"/>
                <w:sz w:val="18"/>
                <w:szCs w:val="18"/>
              </w:rPr>
              <w:t>11710,7</w:t>
            </w:r>
          </w:p>
        </w:tc>
        <w:tc>
          <w:tcPr>
            <w:tcW w:w="992" w:type="dxa"/>
            <w:shd w:val="clear" w:color="auto" w:fill="auto"/>
          </w:tcPr>
          <w:p w:rsidR="005B5DE1" w:rsidRPr="003C74E3" w:rsidRDefault="005B5DE1" w:rsidP="00FD638B">
            <w:pPr>
              <w:rPr>
                <w:rFonts w:eastAsia="Calibri"/>
                <w:sz w:val="18"/>
                <w:szCs w:val="18"/>
              </w:rPr>
            </w:pPr>
            <w:r>
              <w:rPr>
                <w:rFonts w:eastAsia="Calibri"/>
                <w:sz w:val="18"/>
                <w:szCs w:val="18"/>
              </w:rPr>
              <w:t>12008,3</w:t>
            </w:r>
          </w:p>
        </w:tc>
        <w:tc>
          <w:tcPr>
            <w:tcW w:w="993" w:type="dxa"/>
            <w:shd w:val="clear" w:color="auto" w:fill="auto"/>
          </w:tcPr>
          <w:p w:rsidR="005B5DE1" w:rsidRPr="003C74E3" w:rsidRDefault="005B5DE1" w:rsidP="00FD638B">
            <w:pPr>
              <w:rPr>
                <w:rFonts w:eastAsia="Calibri"/>
                <w:sz w:val="18"/>
                <w:szCs w:val="18"/>
              </w:rPr>
            </w:pPr>
            <w:r>
              <w:rPr>
                <w:rFonts w:eastAsia="Calibri"/>
                <w:sz w:val="18"/>
                <w:szCs w:val="18"/>
              </w:rPr>
              <w:t>12313,9</w:t>
            </w:r>
          </w:p>
        </w:tc>
      </w:tr>
      <w:tr w:rsidR="005221C8" w:rsidRPr="00465EB3" w:rsidTr="002C12EB">
        <w:tc>
          <w:tcPr>
            <w:tcW w:w="710" w:type="dxa"/>
            <w:vMerge/>
            <w:shd w:val="clear" w:color="auto" w:fill="auto"/>
          </w:tcPr>
          <w:p w:rsidR="005221C8" w:rsidRPr="00465EB3" w:rsidRDefault="005221C8" w:rsidP="002861A1">
            <w:pPr>
              <w:jc w:val="right"/>
              <w:rPr>
                <w:rFonts w:eastAsia="Calibri"/>
              </w:rPr>
            </w:pPr>
          </w:p>
        </w:tc>
        <w:tc>
          <w:tcPr>
            <w:tcW w:w="3783" w:type="dxa"/>
            <w:shd w:val="clear" w:color="auto" w:fill="auto"/>
          </w:tcPr>
          <w:p w:rsidR="005221C8" w:rsidRPr="00465EB3" w:rsidRDefault="005221C8" w:rsidP="002861A1">
            <w:pPr>
              <w:jc w:val="right"/>
              <w:rPr>
                <w:rFonts w:eastAsia="Calibri"/>
              </w:rPr>
            </w:pPr>
            <w:r w:rsidRPr="00465EB3">
              <w:rPr>
                <w:rFonts w:eastAsia="Calibri"/>
              </w:rPr>
              <w:t>в том числе:</w:t>
            </w:r>
          </w:p>
        </w:tc>
        <w:tc>
          <w:tcPr>
            <w:tcW w:w="993" w:type="dxa"/>
            <w:shd w:val="clear" w:color="auto" w:fill="auto"/>
          </w:tcPr>
          <w:p w:rsidR="005221C8" w:rsidRPr="00465EB3" w:rsidRDefault="005221C8" w:rsidP="002861A1">
            <w:pPr>
              <w:jc w:val="right"/>
              <w:rPr>
                <w:rFonts w:eastAsia="Calibri"/>
              </w:rPr>
            </w:pPr>
          </w:p>
        </w:tc>
        <w:tc>
          <w:tcPr>
            <w:tcW w:w="992" w:type="dxa"/>
            <w:shd w:val="clear" w:color="auto" w:fill="auto"/>
          </w:tcPr>
          <w:p w:rsidR="005221C8" w:rsidRPr="00465EB3" w:rsidRDefault="005221C8" w:rsidP="002861A1">
            <w:pPr>
              <w:jc w:val="right"/>
              <w:rPr>
                <w:rFonts w:eastAsia="Calibri"/>
              </w:rPr>
            </w:pPr>
          </w:p>
        </w:tc>
        <w:tc>
          <w:tcPr>
            <w:tcW w:w="894" w:type="dxa"/>
            <w:shd w:val="clear" w:color="auto" w:fill="auto"/>
          </w:tcPr>
          <w:p w:rsidR="005221C8" w:rsidRPr="002C12EB" w:rsidRDefault="005221C8" w:rsidP="002861A1">
            <w:pPr>
              <w:jc w:val="right"/>
              <w:rPr>
                <w:rFonts w:eastAsia="Calibri"/>
                <w:sz w:val="18"/>
                <w:szCs w:val="18"/>
              </w:rPr>
            </w:pPr>
          </w:p>
        </w:tc>
        <w:tc>
          <w:tcPr>
            <w:tcW w:w="992" w:type="dxa"/>
            <w:shd w:val="clear" w:color="auto" w:fill="auto"/>
          </w:tcPr>
          <w:p w:rsidR="005221C8" w:rsidRPr="00465EB3" w:rsidRDefault="005221C8" w:rsidP="002861A1">
            <w:pPr>
              <w:jc w:val="right"/>
              <w:rPr>
                <w:rFonts w:eastAsia="Calibri"/>
              </w:rPr>
            </w:pPr>
          </w:p>
        </w:tc>
        <w:tc>
          <w:tcPr>
            <w:tcW w:w="992" w:type="dxa"/>
            <w:shd w:val="clear" w:color="auto" w:fill="auto"/>
          </w:tcPr>
          <w:p w:rsidR="005221C8" w:rsidRPr="00465EB3" w:rsidRDefault="005221C8" w:rsidP="002861A1">
            <w:pPr>
              <w:jc w:val="right"/>
              <w:rPr>
                <w:rFonts w:eastAsia="Calibri"/>
              </w:rPr>
            </w:pPr>
          </w:p>
        </w:tc>
        <w:tc>
          <w:tcPr>
            <w:tcW w:w="993" w:type="dxa"/>
            <w:shd w:val="clear" w:color="auto" w:fill="auto"/>
          </w:tcPr>
          <w:p w:rsidR="005221C8" w:rsidRPr="00465EB3" w:rsidRDefault="005221C8" w:rsidP="002861A1">
            <w:pPr>
              <w:jc w:val="right"/>
              <w:rPr>
                <w:rFonts w:eastAsia="Calibri"/>
              </w:rPr>
            </w:pPr>
          </w:p>
        </w:tc>
      </w:tr>
      <w:tr w:rsidR="003C74E3" w:rsidRPr="00465EB3" w:rsidTr="002C12EB">
        <w:tc>
          <w:tcPr>
            <w:tcW w:w="710" w:type="dxa"/>
            <w:vMerge w:val="restart"/>
            <w:shd w:val="clear" w:color="auto" w:fill="auto"/>
          </w:tcPr>
          <w:p w:rsidR="003C74E3" w:rsidRPr="00465EB3" w:rsidRDefault="003C74E3" w:rsidP="002861A1">
            <w:pPr>
              <w:jc w:val="right"/>
              <w:rPr>
                <w:rFonts w:eastAsia="Calibri"/>
              </w:rPr>
            </w:pPr>
            <w:r w:rsidRPr="00465EB3">
              <w:rPr>
                <w:rFonts w:eastAsia="Calibri"/>
              </w:rPr>
              <w:t>1.1.</w:t>
            </w:r>
          </w:p>
        </w:tc>
        <w:tc>
          <w:tcPr>
            <w:tcW w:w="3783" w:type="dxa"/>
            <w:shd w:val="clear" w:color="auto" w:fill="auto"/>
          </w:tcPr>
          <w:p w:rsidR="003C74E3" w:rsidRPr="00465EB3" w:rsidRDefault="003C74E3" w:rsidP="002861A1">
            <w:pPr>
              <w:jc w:val="right"/>
              <w:rPr>
                <w:rFonts w:eastAsia="Calibri"/>
              </w:rPr>
            </w:pPr>
            <w:r w:rsidRPr="00465EB3">
              <w:rPr>
                <w:rFonts w:eastAsia="Calibri"/>
              </w:rPr>
              <w:t>Расходы на реализацию муниципальных программ - всего</w:t>
            </w:r>
          </w:p>
        </w:tc>
        <w:tc>
          <w:tcPr>
            <w:tcW w:w="993" w:type="dxa"/>
            <w:shd w:val="clear" w:color="auto" w:fill="auto"/>
          </w:tcPr>
          <w:p w:rsidR="003C74E3" w:rsidRPr="00465EB3" w:rsidRDefault="003C74E3" w:rsidP="002861A1">
            <w:pPr>
              <w:jc w:val="right"/>
              <w:rPr>
                <w:rFonts w:eastAsia="Calibri"/>
              </w:rPr>
            </w:pPr>
            <w:r>
              <w:rPr>
                <w:rFonts w:eastAsia="Calibri"/>
              </w:rPr>
              <w:t>4027,7</w:t>
            </w:r>
          </w:p>
        </w:tc>
        <w:tc>
          <w:tcPr>
            <w:tcW w:w="992" w:type="dxa"/>
            <w:shd w:val="clear" w:color="auto" w:fill="auto"/>
          </w:tcPr>
          <w:p w:rsidR="003C74E3" w:rsidRPr="003C74E3" w:rsidRDefault="003C74E3">
            <w:pPr>
              <w:widowControl/>
              <w:jc w:val="center"/>
              <w:rPr>
                <w:rFonts w:eastAsiaTheme="minorHAnsi"/>
                <w:color w:val="000000"/>
                <w:sz w:val="22"/>
                <w:szCs w:val="22"/>
                <w:lang w:eastAsia="en-US"/>
              </w:rPr>
            </w:pPr>
            <w:r w:rsidRPr="003C74E3">
              <w:rPr>
                <w:rFonts w:eastAsiaTheme="minorHAnsi"/>
                <w:color w:val="000000"/>
                <w:sz w:val="22"/>
                <w:szCs w:val="22"/>
                <w:lang w:eastAsia="en-US"/>
              </w:rPr>
              <w:t>4069,00</w:t>
            </w:r>
          </w:p>
        </w:tc>
        <w:tc>
          <w:tcPr>
            <w:tcW w:w="894" w:type="dxa"/>
            <w:shd w:val="clear" w:color="auto" w:fill="auto"/>
          </w:tcPr>
          <w:p w:rsidR="003C74E3" w:rsidRPr="002C12EB" w:rsidRDefault="003C74E3">
            <w:pPr>
              <w:widowControl/>
              <w:jc w:val="center"/>
              <w:rPr>
                <w:rFonts w:eastAsiaTheme="minorHAnsi"/>
                <w:color w:val="000000"/>
                <w:sz w:val="18"/>
                <w:szCs w:val="18"/>
                <w:lang w:eastAsia="en-US"/>
              </w:rPr>
            </w:pPr>
            <w:r w:rsidRPr="002C12EB">
              <w:rPr>
                <w:rFonts w:eastAsiaTheme="minorHAnsi"/>
                <w:color w:val="000000"/>
                <w:sz w:val="18"/>
                <w:szCs w:val="18"/>
                <w:lang w:eastAsia="en-US"/>
              </w:rPr>
              <w:t>4069,00</w:t>
            </w:r>
          </w:p>
        </w:tc>
        <w:tc>
          <w:tcPr>
            <w:tcW w:w="992" w:type="dxa"/>
            <w:shd w:val="clear" w:color="auto" w:fill="auto"/>
          </w:tcPr>
          <w:p w:rsidR="003C74E3" w:rsidRPr="003C74E3" w:rsidRDefault="003C74E3" w:rsidP="00D256AA">
            <w:pPr>
              <w:widowControl/>
              <w:jc w:val="center"/>
              <w:rPr>
                <w:rFonts w:eastAsiaTheme="minorHAnsi"/>
                <w:color w:val="000000"/>
                <w:lang w:eastAsia="en-US"/>
              </w:rPr>
            </w:pPr>
            <w:r>
              <w:rPr>
                <w:rFonts w:eastAsiaTheme="minorHAnsi"/>
                <w:color w:val="000000"/>
                <w:lang w:eastAsia="en-US"/>
              </w:rPr>
              <w:t>4069,0</w:t>
            </w:r>
          </w:p>
        </w:tc>
        <w:tc>
          <w:tcPr>
            <w:tcW w:w="992" w:type="dxa"/>
            <w:shd w:val="clear" w:color="auto" w:fill="auto"/>
          </w:tcPr>
          <w:p w:rsidR="003C74E3" w:rsidRPr="003C74E3" w:rsidRDefault="003C74E3" w:rsidP="00D256AA">
            <w:pPr>
              <w:widowControl/>
              <w:jc w:val="center"/>
              <w:rPr>
                <w:rFonts w:eastAsiaTheme="minorHAnsi"/>
                <w:color w:val="000000"/>
                <w:lang w:eastAsia="en-US"/>
              </w:rPr>
            </w:pPr>
            <w:r>
              <w:rPr>
                <w:rFonts w:eastAsiaTheme="minorHAnsi"/>
                <w:color w:val="000000"/>
                <w:lang w:eastAsia="en-US"/>
              </w:rPr>
              <w:t>4069,0</w:t>
            </w:r>
          </w:p>
        </w:tc>
        <w:tc>
          <w:tcPr>
            <w:tcW w:w="993" w:type="dxa"/>
            <w:shd w:val="clear" w:color="auto" w:fill="auto"/>
          </w:tcPr>
          <w:p w:rsidR="003C74E3" w:rsidRPr="003C74E3" w:rsidRDefault="003C74E3" w:rsidP="00D256AA">
            <w:pPr>
              <w:widowControl/>
              <w:jc w:val="center"/>
              <w:rPr>
                <w:rFonts w:eastAsiaTheme="minorHAnsi"/>
                <w:color w:val="000000"/>
                <w:lang w:eastAsia="en-US"/>
              </w:rPr>
            </w:pPr>
            <w:r>
              <w:rPr>
                <w:rFonts w:eastAsiaTheme="minorHAnsi"/>
                <w:color w:val="000000"/>
                <w:lang w:eastAsia="en-US"/>
              </w:rPr>
              <w:t>4069,0</w:t>
            </w:r>
          </w:p>
        </w:tc>
      </w:tr>
      <w:tr w:rsidR="003C74E3" w:rsidRPr="00465EB3" w:rsidTr="002C12EB">
        <w:tc>
          <w:tcPr>
            <w:tcW w:w="710" w:type="dxa"/>
            <w:vMerge/>
            <w:shd w:val="clear" w:color="auto" w:fill="auto"/>
          </w:tcPr>
          <w:p w:rsidR="003C74E3" w:rsidRPr="00465EB3" w:rsidRDefault="003C74E3" w:rsidP="002861A1">
            <w:pPr>
              <w:jc w:val="right"/>
              <w:rPr>
                <w:rFonts w:eastAsia="Calibri"/>
              </w:rPr>
            </w:pPr>
          </w:p>
        </w:tc>
        <w:tc>
          <w:tcPr>
            <w:tcW w:w="3783" w:type="dxa"/>
            <w:shd w:val="clear" w:color="auto" w:fill="auto"/>
          </w:tcPr>
          <w:p w:rsidR="003C74E3" w:rsidRPr="00465EB3" w:rsidRDefault="003C74E3" w:rsidP="002861A1">
            <w:pPr>
              <w:jc w:val="right"/>
              <w:rPr>
                <w:rFonts w:eastAsia="Calibri"/>
              </w:rPr>
            </w:pPr>
            <w:r w:rsidRPr="00465EB3">
              <w:rPr>
                <w:rFonts w:eastAsia="Calibri"/>
              </w:rPr>
              <w:t>в том числе:</w:t>
            </w:r>
          </w:p>
        </w:tc>
        <w:tc>
          <w:tcPr>
            <w:tcW w:w="993" w:type="dxa"/>
            <w:shd w:val="clear" w:color="auto" w:fill="auto"/>
          </w:tcPr>
          <w:p w:rsidR="003C74E3" w:rsidRPr="00465EB3" w:rsidRDefault="003C74E3" w:rsidP="002861A1">
            <w:pPr>
              <w:jc w:val="right"/>
              <w:rPr>
                <w:rFonts w:eastAsia="Calibri"/>
              </w:rPr>
            </w:pPr>
          </w:p>
        </w:tc>
        <w:tc>
          <w:tcPr>
            <w:tcW w:w="992" w:type="dxa"/>
            <w:shd w:val="clear" w:color="auto" w:fill="auto"/>
          </w:tcPr>
          <w:p w:rsidR="003C74E3" w:rsidRPr="00465EB3" w:rsidRDefault="003C74E3" w:rsidP="002861A1">
            <w:pPr>
              <w:jc w:val="right"/>
              <w:rPr>
                <w:rFonts w:eastAsia="Calibri"/>
              </w:rPr>
            </w:pPr>
          </w:p>
        </w:tc>
        <w:tc>
          <w:tcPr>
            <w:tcW w:w="894" w:type="dxa"/>
            <w:shd w:val="clear" w:color="auto" w:fill="auto"/>
          </w:tcPr>
          <w:p w:rsidR="003C74E3" w:rsidRPr="00465EB3" w:rsidRDefault="003C74E3" w:rsidP="002861A1">
            <w:pPr>
              <w:jc w:val="right"/>
              <w:rPr>
                <w:rFonts w:eastAsia="Calibri"/>
              </w:rPr>
            </w:pPr>
          </w:p>
        </w:tc>
        <w:tc>
          <w:tcPr>
            <w:tcW w:w="992" w:type="dxa"/>
            <w:shd w:val="clear" w:color="auto" w:fill="auto"/>
          </w:tcPr>
          <w:p w:rsidR="003C74E3" w:rsidRPr="00465EB3" w:rsidRDefault="003C74E3" w:rsidP="002861A1">
            <w:pPr>
              <w:jc w:val="right"/>
              <w:rPr>
                <w:rFonts w:eastAsia="Calibri"/>
              </w:rPr>
            </w:pPr>
          </w:p>
        </w:tc>
        <w:tc>
          <w:tcPr>
            <w:tcW w:w="992" w:type="dxa"/>
            <w:shd w:val="clear" w:color="auto" w:fill="auto"/>
          </w:tcPr>
          <w:p w:rsidR="003C74E3" w:rsidRPr="00465EB3" w:rsidRDefault="003C74E3" w:rsidP="002861A1">
            <w:pPr>
              <w:jc w:val="right"/>
              <w:rPr>
                <w:rFonts w:eastAsia="Calibri"/>
              </w:rPr>
            </w:pPr>
          </w:p>
        </w:tc>
        <w:tc>
          <w:tcPr>
            <w:tcW w:w="993" w:type="dxa"/>
            <w:shd w:val="clear" w:color="auto" w:fill="auto"/>
          </w:tcPr>
          <w:p w:rsidR="003C74E3" w:rsidRPr="00465EB3" w:rsidRDefault="003C74E3" w:rsidP="002861A1">
            <w:pPr>
              <w:jc w:val="right"/>
              <w:rPr>
                <w:rFonts w:eastAsia="Calibri"/>
              </w:rPr>
            </w:pPr>
          </w:p>
        </w:tc>
      </w:tr>
      <w:tr w:rsidR="003C74E3" w:rsidRPr="00465EB3" w:rsidTr="002C12EB">
        <w:tc>
          <w:tcPr>
            <w:tcW w:w="710" w:type="dxa"/>
            <w:shd w:val="clear" w:color="auto" w:fill="auto"/>
          </w:tcPr>
          <w:p w:rsidR="003C74E3" w:rsidRPr="00465EB3" w:rsidRDefault="003C74E3" w:rsidP="002861A1">
            <w:pPr>
              <w:jc w:val="right"/>
              <w:rPr>
                <w:rFonts w:eastAsia="Calibri"/>
              </w:rPr>
            </w:pPr>
            <w:r w:rsidRPr="00465EB3">
              <w:rPr>
                <w:rFonts w:eastAsia="Calibri"/>
              </w:rPr>
              <w:t>1.1.1.</w:t>
            </w:r>
          </w:p>
        </w:tc>
        <w:tc>
          <w:tcPr>
            <w:tcW w:w="3783" w:type="dxa"/>
            <w:shd w:val="clear" w:color="auto" w:fill="auto"/>
            <w:vAlign w:val="bottom"/>
          </w:tcPr>
          <w:p w:rsidR="003C74E3" w:rsidRDefault="003C74E3">
            <w:pPr>
              <w:rPr>
                <w:b/>
                <w:bCs/>
                <w:sz w:val="24"/>
                <w:szCs w:val="24"/>
              </w:rPr>
            </w:pPr>
            <w:r>
              <w:rPr>
                <w:b/>
                <w:bCs/>
              </w:rPr>
              <w:t>Муниципальная  программа МО   «</w:t>
            </w:r>
            <w:proofErr w:type="spellStart"/>
            <w:r>
              <w:rPr>
                <w:b/>
                <w:bCs/>
              </w:rPr>
              <w:t>Сергиевское</w:t>
            </w:r>
            <w:proofErr w:type="spellEnd"/>
            <w:r>
              <w:rPr>
                <w:b/>
                <w:bCs/>
              </w:rPr>
              <w:t xml:space="preserve"> сельское поселение» «О противодействии коррупции в муниципальном образовании «</w:t>
            </w:r>
            <w:proofErr w:type="spellStart"/>
            <w:r>
              <w:rPr>
                <w:b/>
                <w:bCs/>
              </w:rPr>
              <w:t>Сергиевское</w:t>
            </w:r>
            <w:proofErr w:type="spellEnd"/>
            <w:r>
              <w:rPr>
                <w:b/>
                <w:bCs/>
              </w:rPr>
              <w:t xml:space="preserve"> сельское поселение» </w:t>
            </w:r>
          </w:p>
        </w:tc>
        <w:tc>
          <w:tcPr>
            <w:tcW w:w="993"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c>
          <w:tcPr>
            <w:tcW w:w="992"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c>
          <w:tcPr>
            <w:tcW w:w="894"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c>
          <w:tcPr>
            <w:tcW w:w="993"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2,00</w:t>
            </w:r>
          </w:p>
        </w:tc>
      </w:tr>
      <w:tr w:rsidR="003C74E3" w:rsidRPr="00465EB3" w:rsidTr="002C12EB">
        <w:tc>
          <w:tcPr>
            <w:tcW w:w="710" w:type="dxa"/>
            <w:shd w:val="clear" w:color="auto" w:fill="auto"/>
          </w:tcPr>
          <w:p w:rsidR="003C74E3" w:rsidRPr="00465EB3" w:rsidRDefault="003C74E3" w:rsidP="002861A1">
            <w:pPr>
              <w:jc w:val="right"/>
              <w:rPr>
                <w:rFonts w:eastAsia="Calibri"/>
              </w:rPr>
            </w:pPr>
            <w:r w:rsidRPr="00465EB3">
              <w:rPr>
                <w:rFonts w:eastAsia="Calibri"/>
              </w:rPr>
              <w:t>1.1.2.</w:t>
            </w:r>
          </w:p>
        </w:tc>
        <w:tc>
          <w:tcPr>
            <w:tcW w:w="3783" w:type="dxa"/>
            <w:shd w:val="clear" w:color="auto" w:fill="auto"/>
            <w:vAlign w:val="bottom"/>
          </w:tcPr>
          <w:p w:rsidR="003C74E3" w:rsidRDefault="003C74E3">
            <w:pPr>
              <w:rPr>
                <w:b/>
                <w:bCs/>
                <w:sz w:val="24"/>
                <w:szCs w:val="24"/>
              </w:rPr>
            </w:pPr>
            <w:r>
              <w:rPr>
                <w:b/>
                <w:bCs/>
              </w:rPr>
              <w:t>Муниципальная программа МО   «</w:t>
            </w:r>
            <w:proofErr w:type="spellStart"/>
            <w:r>
              <w:rPr>
                <w:b/>
                <w:bCs/>
              </w:rPr>
              <w:t>Сергиевское</w:t>
            </w:r>
            <w:proofErr w:type="spellEnd"/>
            <w:r>
              <w:rPr>
                <w:b/>
                <w:bCs/>
              </w:rPr>
              <w:t xml:space="preserve"> сельское поселение</w:t>
            </w:r>
            <w:proofErr w:type="gramStart"/>
            <w:r>
              <w:rPr>
                <w:b/>
                <w:bCs/>
              </w:rPr>
              <w:t>»"</w:t>
            </w:r>
            <w:proofErr w:type="gramEnd"/>
            <w:r>
              <w:rPr>
                <w:b/>
                <w:bCs/>
              </w:rPr>
              <w:t>Развитие сферы культуры в муниципального образования «</w:t>
            </w:r>
            <w:proofErr w:type="spellStart"/>
            <w:r>
              <w:rPr>
                <w:b/>
                <w:bCs/>
              </w:rPr>
              <w:t>Сергиевское</w:t>
            </w:r>
            <w:proofErr w:type="spellEnd"/>
            <w:r>
              <w:rPr>
                <w:b/>
                <w:bCs/>
              </w:rPr>
              <w:t xml:space="preserve"> сельское поселение» </w:t>
            </w:r>
          </w:p>
        </w:tc>
        <w:tc>
          <w:tcPr>
            <w:tcW w:w="993"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c>
          <w:tcPr>
            <w:tcW w:w="992"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c>
          <w:tcPr>
            <w:tcW w:w="894"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c>
          <w:tcPr>
            <w:tcW w:w="993"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30,00</w:t>
            </w:r>
          </w:p>
        </w:tc>
      </w:tr>
      <w:tr w:rsidR="003C74E3" w:rsidRPr="00465EB3" w:rsidTr="002C12EB">
        <w:tc>
          <w:tcPr>
            <w:tcW w:w="710" w:type="dxa"/>
            <w:shd w:val="clear" w:color="auto" w:fill="auto"/>
          </w:tcPr>
          <w:p w:rsidR="003C74E3" w:rsidRPr="00465EB3" w:rsidRDefault="003C74E3" w:rsidP="002861A1">
            <w:pPr>
              <w:jc w:val="right"/>
              <w:rPr>
                <w:rFonts w:eastAsia="Calibri"/>
              </w:rPr>
            </w:pPr>
            <w:r>
              <w:rPr>
                <w:rFonts w:eastAsia="Calibri"/>
              </w:rPr>
              <w:t>1.1.3</w:t>
            </w:r>
          </w:p>
        </w:tc>
        <w:tc>
          <w:tcPr>
            <w:tcW w:w="3783" w:type="dxa"/>
            <w:shd w:val="clear" w:color="auto" w:fill="auto"/>
            <w:vAlign w:val="bottom"/>
          </w:tcPr>
          <w:p w:rsidR="003C74E3" w:rsidRDefault="003C74E3">
            <w:pPr>
              <w:rPr>
                <w:b/>
                <w:bCs/>
                <w:sz w:val="24"/>
                <w:szCs w:val="24"/>
              </w:rPr>
            </w:pPr>
            <w:r>
              <w:rPr>
                <w:b/>
                <w:bCs/>
              </w:rPr>
              <w:t>Муниципальная программа МО   «</w:t>
            </w:r>
            <w:proofErr w:type="spellStart"/>
            <w:r>
              <w:rPr>
                <w:b/>
                <w:bCs/>
              </w:rPr>
              <w:t>Сергиевское</w:t>
            </w:r>
            <w:proofErr w:type="spellEnd"/>
            <w:r>
              <w:rPr>
                <w:b/>
                <w:bCs/>
              </w:rPr>
              <w:t xml:space="preserve"> сельское поселение» «Энергосбережение и повышение энергетической эффективности" </w:t>
            </w:r>
          </w:p>
        </w:tc>
        <w:tc>
          <w:tcPr>
            <w:tcW w:w="993"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c>
          <w:tcPr>
            <w:tcW w:w="992"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c>
          <w:tcPr>
            <w:tcW w:w="894"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c>
          <w:tcPr>
            <w:tcW w:w="993"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55,00</w:t>
            </w:r>
          </w:p>
        </w:tc>
      </w:tr>
      <w:tr w:rsidR="003C74E3" w:rsidRPr="00465EB3" w:rsidTr="002C12EB">
        <w:tc>
          <w:tcPr>
            <w:tcW w:w="710" w:type="dxa"/>
            <w:shd w:val="clear" w:color="auto" w:fill="auto"/>
          </w:tcPr>
          <w:p w:rsidR="003C74E3" w:rsidRPr="00465EB3" w:rsidRDefault="003C74E3" w:rsidP="002861A1">
            <w:pPr>
              <w:jc w:val="right"/>
              <w:rPr>
                <w:rFonts w:eastAsia="Calibri"/>
              </w:rPr>
            </w:pPr>
            <w:r>
              <w:rPr>
                <w:rFonts w:eastAsia="Calibri"/>
              </w:rPr>
              <w:t>1.1.4</w:t>
            </w:r>
          </w:p>
        </w:tc>
        <w:tc>
          <w:tcPr>
            <w:tcW w:w="3783" w:type="dxa"/>
            <w:shd w:val="clear" w:color="auto" w:fill="auto"/>
            <w:vAlign w:val="bottom"/>
          </w:tcPr>
          <w:p w:rsidR="003C74E3" w:rsidRDefault="003C74E3">
            <w:pPr>
              <w:rPr>
                <w:b/>
                <w:bCs/>
                <w:sz w:val="24"/>
                <w:szCs w:val="24"/>
              </w:rPr>
            </w:pPr>
            <w:r>
              <w:rPr>
                <w:b/>
                <w:bCs/>
              </w:rPr>
              <w:t>Муниципальная программа МО   «</w:t>
            </w:r>
            <w:proofErr w:type="spellStart"/>
            <w:r>
              <w:rPr>
                <w:b/>
                <w:bCs/>
              </w:rPr>
              <w:t>Сергиевское</w:t>
            </w:r>
            <w:proofErr w:type="spellEnd"/>
            <w:r>
              <w:rPr>
                <w:b/>
                <w:bCs/>
              </w:rPr>
              <w:t xml:space="preserve"> сельское поселение» «Благоустройство территории муниципального образования «</w:t>
            </w:r>
            <w:proofErr w:type="spellStart"/>
            <w:r>
              <w:rPr>
                <w:b/>
                <w:bCs/>
              </w:rPr>
              <w:t>Сергиевское</w:t>
            </w:r>
            <w:proofErr w:type="spellEnd"/>
            <w:r>
              <w:rPr>
                <w:b/>
                <w:bCs/>
              </w:rPr>
              <w:t xml:space="preserve"> сельское поселение» </w:t>
            </w:r>
          </w:p>
        </w:tc>
        <w:tc>
          <w:tcPr>
            <w:tcW w:w="993"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1848,70</w:t>
            </w:r>
          </w:p>
        </w:tc>
        <w:tc>
          <w:tcPr>
            <w:tcW w:w="992"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1890,00</w:t>
            </w:r>
          </w:p>
        </w:tc>
        <w:tc>
          <w:tcPr>
            <w:tcW w:w="894"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1890,0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1890,00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1890,00</w:t>
            </w:r>
          </w:p>
        </w:tc>
        <w:tc>
          <w:tcPr>
            <w:tcW w:w="993"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1890,00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1.1.5</w:t>
            </w:r>
          </w:p>
        </w:tc>
        <w:tc>
          <w:tcPr>
            <w:tcW w:w="3783" w:type="dxa"/>
            <w:shd w:val="clear" w:color="auto" w:fill="auto"/>
          </w:tcPr>
          <w:p w:rsidR="003C74E3" w:rsidRDefault="003C74E3">
            <w:pPr>
              <w:jc w:val="both"/>
              <w:rPr>
                <w:sz w:val="24"/>
                <w:szCs w:val="24"/>
              </w:rPr>
            </w:pPr>
            <w:r>
              <w:t>Подпрограмма «Текущее содержание и обслуживание наружных сетей уличного освещения территории муниципального образования «</w:t>
            </w:r>
            <w:proofErr w:type="spellStart"/>
            <w:r>
              <w:t>Сергиевское</w:t>
            </w:r>
            <w:proofErr w:type="spellEnd"/>
            <w:r>
              <w:t xml:space="preserve"> сельское поселение» </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205,00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210,00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210,00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210,00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210,00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210,00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1.1.6</w:t>
            </w:r>
          </w:p>
        </w:tc>
        <w:tc>
          <w:tcPr>
            <w:tcW w:w="3783" w:type="dxa"/>
            <w:shd w:val="clear" w:color="auto" w:fill="auto"/>
          </w:tcPr>
          <w:p w:rsidR="003C74E3" w:rsidRDefault="003C74E3">
            <w:pPr>
              <w:jc w:val="both"/>
              <w:rPr>
                <w:sz w:val="24"/>
                <w:szCs w:val="24"/>
              </w:rPr>
            </w:pPr>
            <w:r>
              <w:t>Подпрограмма «Озеленение территории муниципального образования «</w:t>
            </w:r>
            <w:proofErr w:type="spellStart"/>
            <w:r>
              <w:t>Сергиевское</w:t>
            </w:r>
            <w:proofErr w:type="spellEnd"/>
            <w:r>
              <w:t xml:space="preserve"> сельское поселение»</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1.1.7</w:t>
            </w:r>
          </w:p>
        </w:tc>
        <w:tc>
          <w:tcPr>
            <w:tcW w:w="3783" w:type="dxa"/>
            <w:shd w:val="clear" w:color="auto" w:fill="auto"/>
          </w:tcPr>
          <w:p w:rsidR="003C74E3" w:rsidRDefault="003C74E3">
            <w:pPr>
              <w:jc w:val="both"/>
              <w:rPr>
                <w:sz w:val="24"/>
                <w:szCs w:val="24"/>
              </w:rPr>
            </w:pPr>
            <w:r>
              <w:t>Подпрограмма «Организация ритуальных услуг и содержание мест захоронения   муниципального образования «</w:t>
            </w:r>
            <w:proofErr w:type="spellStart"/>
            <w:r>
              <w:t>Сергиевское</w:t>
            </w:r>
            <w:proofErr w:type="spellEnd"/>
            <w:r>
              <w:t xml:space="preserve"> сельское поселение» </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1.1.8</w:t>
            </w:r>
          </w:p>
        </w:tc>
        <w:tc>
          <w:tcPr>
            <w:tcW w:w="3783" w:type="dxa"/>
            <w:shd w:val="clear" w:color="auto" w:fill="auto"/>
          </w:tcPr>
          <w:p w:rsidR="003C74E3" w:rsidRDefault="003C74E3">
            <w:pPr>
              <w:jc w:val="both"/>
              <w:rPr>
                <w:sz w:val="24"/>
                <w:szCs w:val="24"/>
              </w:rPr>
            </w:pPr>
            <w:r>
              <w:t>Подпрограмма «Прочие мероприятия по благоустройству территории муниципального образования «</w:t>
            </w:r>
            <w:proofErr w:type="spellStart"/>
            <w:r>
              <w:t>Сергиевское</w:t>
            </w:r>
            <w:proofErr w:type="spellEnd"/>
            <w:r>
              <w:t xml:space="preserve"> сельское поселение»</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1163,70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1200,00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1200,00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1200,00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1.1.9</w:t>
            </w:r>
          </w:p>
        </w:tc>
        <w:tc>
          <w:tcPr>
            <w:tcW w:w="3783" w:type="dxa"/>
            <w:shd w:val="clear" w:color="auto" w:fill="auto"/>
          </w:tcPr>
          <w:p w:rsidR="003C74E3" w:rsidRDefault="003C74E3">
            <w:pPr>
              <w:jc w:val="both"/>
              <w:rPr>
                <w:sz w:val="24"/>
                <w:szCs w:val="24"/>
              </w:rPr>
            </w:pPr>
            <w:r>
              <w:t xml:space="preserve">Подпрограмма «Содержание и ремонт памятников и обелисков  </w:t>
            </w:r>
            <w:r>
              <w:lastRenderedPageBreak/>
              <w:t>муниципального образования «</w:t>
            </w:r>
            <w:proofErr w:type="spellStart"/>
            <w:r>
              <w:t>Сергиевское</w:t>
            </w:r>
            <w:proofErr w:type="spellEnd"/>
            <w:r>
              <w:t xml:space="preserve"> сельское поселение» </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lastRenderedPageBreak/>
              <w:t>60,00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60,00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60,00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60,00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60,00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60,00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lastRenderedPageBreak/>
              <w:t>1.1.10</w:t>
            </w:r>
          </w:p>
        </w:tc>
        <w:tc>
          <w:tcPr>
            <w:tcW w:w="3783" w:type="dxa"/>
            <w:shd w:val="clear" w:color="auto" w:fill="auto"/>
            <w:vAlign w:val="bottom"/>
          </w:tcPr>
          <w:p w:rsidR="003C74E3" w:rsidRDefault="003C74E3">
            <w:pPr>
              <w:rPr>
                <w:sz w:val="24"/>
                <w:szCs w:val="24"/>
              </w:rPr>
            </w:pPr>
            <w:r>
              <w:t>Подпрограмма «Строительство и реконструкция дворовых детских и спортивных площадок в МО «</w:t>
            </w:r>
            <w:proofErr w:type="spellStart"/>
            <w:r>
              <w:t>Сергиевское</w:t>
            </w:r>
            <w:proofErr w:type="spellEnd"/>
            <w:r>
              <w:t xml:space="preserve"> сельское поселение» </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200,00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1.1.11</w:t>
            </w:r>
          </w:p>
        </w:tc>
        <w:tc>
          <w:tcPr>
            <w:tcW w:w="3783" w:type="dxa"/>
            <w:shd w:val="clear" w:color="auto" w:fill="auto"/>
            <w:vAlign w:val="bottom"/>
          </w:tcPr>
          <w:p w:rsidR="003C74E3" w:rsidRDefault="003C74E3" w:rsidP="003C74E3">
            <w:pPr>
              <w:rPr>
                <w:sz w:val="24"/>
                <w:szCs w:val="24"/>
              </w:rPr>
            </w:pPr>
            <w:r>
              <w:t>Программа «Формирование современной городской среды "на территории МО «</w:t>
            </w:r>
            <w:proofErr w:type="spellStart"/>
            <w:r>
              <w:t>Сергиевское</w:t>
            </w:r>
            <w:proofErr w:type="spellEnd"/>
            <w:r>
              <w:t xml:space="preserve"> сельское поселение»</w:t>
            </w:r>
          </w:p>
        </w:tc>
        <w:tc>
          <w:tcPr>
            <w:tcW w:w="993"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c>
          <w:tcPr>
            <w:tcW w:w="992"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c>
          <w:tcPr>
            <w:tcW w:w="894" w:type="dxa"/>
            <w:shd w:val="clear" w:color="auto" w:fill="auto"/>
          </w:tcPr>
          <w:p w:rsidR="003C74E3" w:rsidRPr="005221C8" w:rsidRDefault="003C74E3">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c>
          <w:tcPr>
            <w:tcW w:w="992"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c>
          <w:tcPr>
            <w:tcW w:w="993" w:type="dxa"/>
            <w:shd w:val="clear" w:color="auto" w:fill="auto"/>
          </w:tcPr>
          <w:p w:rsidR="003C74E3" w:rsidRPr="005221C8" w:rsidRDefault="003C74E3" w:rsidP="00D256AA">
            <w:pPr>
              <w:widowControl/>
              <w:jc w:val="center"/>
              <w:rPr>
                <w:rFonts w:eastAsiaTheme="minorHAnsi"/>
                <w:color w:val="000000"/>
                <w:sz w:val="22"/>
                <w:szCs w:val="22"/>
                <w:lang w:eastAsia="en-US"/>
              </w:rPr>
            </w:pPr>
            <w:r w:rsidRPr="005221C8">
              <w:rPr>
                <w:rFonts w:eastAsiaTheme="minorHAnsi"/>
                <w:color w:val="000000"/>
                <w:sz w:val="22"/>
                <w:szCs w:val="22"/>
                <w:lang w:eastAsia="en-US"/>
              </w:rPr>
              <w:t>100,00</w:t>
            </w:r>
          </w:p>
        </w:tc>
      </w:tr>
      <w:tr w:rsidR="003C74E3" w:rsidRPr="00465EB3" w:rsidTr="002C12EB">
        <w:tc>
          <w:tcPr>
            <w:tcW w:w="710" w:type="dxa"/>
            <w:shd w:val="clear" w:color="auto" w:fill="auto"/>
          </w:tcPr>
          <w:p w:rsidR="003C74E3" w:rsidRDefault="003C74E3" w:rsidP="002861A1">
            <w:pPr>
              <w:jc w:val="right"/>
              <w:rPr>
                <w:rFonts w:eastAsia="Calibri"/>
              </w:rPr>
            </w:pPr>
            <w:r>
              <w:rPr>
                <w:rFonts w:eastAsia="Calibri"/>
              </w:rPr>
              <w:t>1.1.12</w:t>
            </w:r>
          </w:p>
        </w:tc>
        <w:tc>
          <w:tcPr>
            <w:tcW w:w="3783" w:type="dxa"/>
            <w:shd w:val="clear" w:color="auto" w:fill="auto"/>
            <w:vAlign w:val="bottom"/>
          </w:tcPr>
          <w:p w:rsidR="003C74E3" w:rsidRDefault="003C74E3">
            <w:pPr>
              <w:rPr>
                <w:b/>
                <w:bCs/>
                <w:sz w:val="24"/>
                <w:szCs w:val="24"/>
              </w:rPr>
            </w:pPr>
            <w:r>
              <w:rPr>
                <w:b/>
                <w:bCs/>
              </w:rPr>
              <w:t>Муниципальная программа муниципального образования «</w:t>
            </w:r>
            <w:proofErr w:type="spellStart"/>
            <w:r>
              <w:rPr>
                <w:b/>
                <w:bCs/>
              </w:rPr>
              <w:t>Сергиевское</w:t>
            </w:r>
            <w:proofErr w:type="spellEnd"/>
            <w:r>
              <w:rPr>
                <w:b/>
                <w:bCs/>
              </w:rPr>
              <w:t xml:space="preserve"> сельское поселение» «Защита населения и территории от чрезвычайных ситуаций, обеспечение пожарной безопасности» </w:t>
            </w:r>
          </w:p>
        </w:tc>
        <w:tc>
          <w:tcPr>
            <w:tcW w:w="993"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c>
          <w:tcPr>
            <w:tcW w:w="992"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c>
          <w:tcPr>
            <w:tcW w:w="894" w:type="dxa"/>
            <w:shd w:val="clear" w:color="auto" w:fill="auto"/>
          </w:tcPr>
          <w:p w:rsidR="003C74E3" w:rsidRPr="005221C8" w:rsidRDefault="003C74E3">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c>
          <w:tcPr>
            <w:tcW w:w="992"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c>
          <w:tcPr>
            <w:tcW w:w="993" w:type="dxa"/>
            <w:shd w:val="clear" w:color="auto" w:fill="auto"/>
          </w:tcPr>
          <w:p w:rsidR="003C74E3" w:rsidRPr="005221C8" w:rsidRDefault="003C74E3" w:rsidP="00D256AA">
            <w:pPr>
              <w:widowControl/>
              <w:jc w:val="center"/>
              <w:rPr>
                <w:rFonts w:eastAsiaTheme="minorHAnsi"/>
                <w:bCs/>
                <w:color w:val="000000"/>
                <w:sz w:val="22"/>
                <w:szCs w:val="22"/>
                <w:lang w:eastAsia="en-US"/>
              </w:rPr>
            </w:pPr>
            <w:r w:rsidRPr="005221C8">
              <w:rPr>
                <w:rFonts w:eastAsiaTheme="minorHAnsi"/>
                <w:bCs/>
                <w:color w:val="000000"/>
                <w:sz w:val="22"/>
                <w:szCs w:val="22"/>
                <w:lang w:eastAsia="en-US"/>
              </w:rPr>
              <w:t>115,00</w:t>
            </w:r>
          </w:p>
        </w:tc>
      </w:tr>
      <w:tr w:rsidR="003C74E3" w:rsidRPr="00465EB3" w:rsidTr="002C12EB">
        <w:tc>
          <w:tcPr>
            <w:tcW w:w="710" w:type="dxa"/>
            <w:shd w:val="clear" w:color="auto" w:fill="auto"/>
          </w:tcPr>
          <w:p w:rsidR="003C74E3" w:rsidRPr="00465EB3" w:rsidRDefault="003C74E3" w:rsidP="002861A1">
            <w:pPr>
              <w:jc w:val="right"/>
              <w:rPr>
                <w:rFonts w:eastAsia="Calibri"/>
              </w:rPr>
            </w:pPr>
            <w:r w:rsidRPr="00465EB3">
              <w:rPr>
                <w:rFonts w:eastAsia="Calibri"/>
              </w:rPr>
              <w:t>1.2.</w:t>
            </w:r>
          </w:p>
        </w:tc>
        <w:tc>
          <w:tcPr>
            <w:tcW w:w="3783" w:type="dxa"/>
            <w:shd w:val="clear" w:color="auto" w:fill="auto"/>
          </w:tcPr>
          <w:p w:rsidR="003C74E3" w:rsidRPr="00465EB3" w:rsidRDefault="003C74E3" w:rsidP="002861A1">
            <w:pPr>
              <w:jc w:val="right"/>
              <w:rPr>
                <w:rFonts w:eastAsia="Calibri"/>
              </w:rPr>
            </w:pPr>
            <w:proofErr w:type="spellStart"/>
            <w:r>
              <w:rPr>
                <w:rFonts w:eastAsia="Calibri"/>
              </w:rPr>
              <w:t>Н</w:t>
            </w:r>
            <w:r w:rsidRPr="00465EB3">
              <w:rPr>
                <w:rFonts w:eastAsia="Calibri"/>
              </w:rPr>
              <w:t>епрогра</w:t>
            </w:r>
            <w:r>
              <w:rPr>
                <w:rFonts w:eastAsia="Calibri"/>
              </w:rPr>
              <w:t>м</w:t>
            </w:r>
            <w:r w:rsidRPr="00465EB3">
              <w:rPr>
                <w:rFonts w:eastAsia="Calibri"/>
              </w:rPr>
              <w:t>мные</w:t>
            </w:r>
            <w:proofErr w:type="spellEnd"/>
            <w:r w:rsidRPr="00465EB3">
              <w:rPr>
                <w:rFonts w:eastAsia="Calibri"/>
              </w:rPr>
              <w:t xml:space="preserve"> расходы бюджета сельского поселения</w:t>
            </w:r>
          </w:p>
        </w:tc>
        <w:tc>
          <w:tcPr>
            <w:tcW w:w="993" w:type="dxa"/>
            <w:shd w:val="clear" w:color="auto" w:fill="auto"/>
          </w:tcPr>
          <w:p w:rsidR="003C74E3" w:rsidRPr="00465EB3" w:rsidRDefault="003C74E3" w:rsidP="002861A1">
            <w:pPr>
              <w:jc w:val="right"/>
              <w:rPr>
                <w:rFonts w:eastAsia="Calibri"/>
              </w:rPr>
            </w:pPr>
            <w:r>
              <w:rPr>
                <w:rFonts w:eastAsia="Calibri"/>
              </w:rPr>
              <w:t>6883,36</w:t>
            </w:r>
          </w:p>
        </w:tc>
        <w:tc>
          <w:tcPr>
            <w:tcW w:w="992" w:type="dxa"/>
            <w:shd w:val="clear" w:color="auto" w:fill="auto"/>
          </w:tcPr>
          <w:p w:rsidR="003C74E3" w:rsidRPr="00465EB3" w:rsidRDefault="003C74E3" w:rsidP="002861A1">
            <w:pPr>
              <w:jc w:val="right"/>
              <w:rPr>
                <w:rFonts w:eastAsia="Calibri"/>
              </w:rPr>
            </w:pPr>
            <w:r>
              <w:rPr>
                <w:rFonts w:eastAsia="Calibri"/>
              </w:rPr>
              <w:t>7017,1</w:t>
            </w:r>
          </w:p>
        </w:tc>
        <w:tc>
          <w:tcPr>
            <w:tcW w:w="894" w:type="dxa"/>
            <w:shd w:val="clear" w:color="auto" w:fill="auto"/>
          </w:tcPr>
          <w:p w:rsidR="003C74E3" w:rsidRPr="00465EB3" w:rsidRDefault="003C74E3" w:rsidP="002861A1">
            <w:pPr>
              <w:jc w:val="right"/>
              <w:rPr>
                <w:rFonts w:eastAsia="Calibri"/>
              </w:rPr>
            </w:pPr>
            <w:r>
              <w:rPr>
                <w:rFonts w:eastAsia="Calibri"/>
              </w:rPr>
              <w:t>7352,26</w:t>
            </w:r>
          </w:p>
        </w:tc>
        <w:tc>
          <w:tcPr>
            <w:tcW w:w="992" w:type="dxa"/>
            <w:shd w:val="clear" w:color="auto" w:fill="auto"/>
          </w:tcPr>
          <w:p w:rsidR="003C74E3" w:rsidRPr="003C74E3" w:rsidRDefault="00FC1936" w:rsidP="002861A1">
            <w:pPr>
              <w:jc w:val="right"/>
              <w:rPr>
                <w:rFonts w:eastAsia="Calibri"/>
                <w:sz w:val="18"/>
                <w:szCs w:val="18"/>
              </w:rPr>
            </w:pPr>
            <w:r>
              <w:rPr>
                <w:rFonts w:eastAsia="Calibri"/>
                <w:sz w:val="18"/>
                <w:szCs w:val="18"/>
              </w:rPr>
              <w:t>7641,7</w:t>
            </w:r>
          </w:p>
        </w:tc>
        <w:tc>
          <w:tcPr>
            <w:tcW w:w="992" w:type="dxa"/>
            <w:shd w:val="clear" w:color="auto" w:fill="auto"/>
          </w:tcPr>
          <w:p w:rsidR="003C74E3" w:rsidRPr="003C74E3" w:rsidRDefault="00FC1936" w:rsidP="002861A1">
            <w:pPr>
              <w:jc w:val="right"/>
              <w:rPr>
                <w:rFonts w:eastAsia="Calibri"/>
                <w:sz w:val="18"/>
                <w:szCs w:val="18"/>
              </w:rPr>
            </w:pPr>
            <w:r>
              <w:rPr>
                <w:rFonts w:eastAsia="Calibri"/>
                <w:sz w:val="18"/>
                <w:szCs w:val="18"/>
              </w:rPr>
              <w:t>7939,3</w:t>
            </w:r>
          </w:p>
        </w:tc>
        <w:tc>
          <w:tcPr>
            <w:tcW w:w="993" w:type="dxa"/>
            <w:shd w:val="clear" w:color="auto" w:fill="auto"/>
          </w:tcPr>
          <w:p w:rsidR="003C74E3" w:rsidRPr="003C74E3" w:rsidRDefault="005B5DE1" w:rsidP="002861A1">
            <w:pPr>
              <w:jc w:val="right"/>
              <w:rPr>
                <w:rFonts w:eastAsia="Calibri"/>
                <w:sz w:val="18"/>
                <w:szCs w:val="18"/>
              </w:rPr>
            </w:pPr>
            <w:r>
              <w:rPr>
                <w:rFonts w:eastAsia="Calibri"/>
                <w:sz w:val="18"/>
                <w:szCs w:val="18"/>
              </w:rPr>
              <w:t>8244,9</w:t>
            </w:r>
          </w:p>
        </w:tc>
      </w:tr>
    </w:tbl>
    <w:p w:rsidR="005221C8" w:rsidRPr="00465EB3" w:rsidRDefault="005221C8" w:rsidP="005221C8">
      <w:pPr>
        <w:jc w:val="right"/>
        <w:rPr>
          <w:sz w:val="24"/>
          <w:szCs w:val="24"/>
        </w:rPr>
      </w:pPr>
    </w:p>
    <w:p w:rsidR="005221C8" w:rsidRDefault="005221C8"/>
    <w:sectPr w:rsidR="005221C8" w:rsidSect="00453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1C8"/>
    <w:rsid w:val="00015539"/>
    <w:rsid w:val="00057EC4"/>
    <w:rsid w:val="000E6229"/>
    <w:rsid w:val="00203102"/>
    <w:rsid w:val="002C12EB"/>
    <w:rsid w:val="003C74E3"/>
    <w:rsid w:val="004058F7"/>
    <w:rsid w:val="00453F19"/>
    <w:rsid w:val="00460733"/>
    <w:rsid w:val="005221C8"/>
    <w:rsid w:val="005B5DE1"/>
    <w:rsid w:val="008B25DF"/>
    <w:rsid w:val="00A309DD"/>
    <w:rsid w:val="00B12E2E"/>
    <w:rsid w:val="00CE2E72"/>
    <w:rsid w:val="00FC1936"/>
    <w:rsid w:val="00FC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5221C8"/>
    <w:pPr>
      <w:keepNext/>
      <w:widowControl/>
      <w:tabs>
        <w:tab w:val="left" w:pos="1080"/>
      </w:tabs>
      <w:autoSpaceDE/>
      <w:autoSpaceDN/>
      <w:adjustRightInd/>
      <w:spacing w:before="120"/>
      <w:ind w:left="173"/>
      <w:jc w:val="center"/>
      <w:outlineLvl w:val="4"/>
    </w:pPr>
    <w:rPr>
      <w:b/>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221C8"/>
    <w:rPr>
      <w:rFonts w:ascii="Times New Roman" w:eastAsia="Times New Roman" w:hAnsi="Times New Roman" w:cs="Times New Roman"/>
      <w:b/>
      <w:i/>
      <w:szCs w:val="20"/>
      <w:lang w:eastAsia="ru-RU"/>
    </w:rPr>
  </w:style>
  <w:style w:type="paragraph" w:styleId="a3">
    <w:name w:val="Body Text Indent"/>
    <w:basedOn w:val="a"/>
    <w:link w:val="a4"/>
    <w:rsid w:val="005221C8"/>
    <w:pPr>
      <w:widowControl/>
      <w:autoSpaceDE/>
      <w:autoSpaceDN/>
      <w:adjustRightInd/>
      <w:spacing w:before="120" w:line="20" w:lineRule="atLeast"/>
      <w:ind w:hanging="48"/>
      <w:jc w:val="center"/>
    </w:pPr>
    <w:rPr>
      <w:b/>
      <w:i/>
      <w:sz w:val="22"/>
    </w:rPr>
  </w:style>
  <w:style w:type="character" w:customStyle="1" w:styleId="a4">
    <w:name w:val="Основной текст с отступом Знак"/>
    <w:basedOn w:val="a0"/>
    <w:link w:val="a3"/>
    <w:rsid w:val="005221C8"/>
    <w:rPr>
      <w:rFonts w:ascii="Times New Roman" w:eastAsia="Times New Roman" w:hAnsi="Times New Roman" w:cs="Times New Roman"/>
      <w:b/>
      <w:i/>
      <w:szCs w:val="20"/>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221C8"/>
    <w:pPr>
      <w:widowControl/>
      <w:autoSpaceDE/>
      <w:autoSpaceDN/>
      <w:adjustRightInd/>
      <w:spacing w:before="120" w:after="120"/>
      <w:jc w:val="both"/>
    </w:pPr>
    <w:rPr>
      <w:rFonts w:ascii="Arial" w:hAnsi="Arial" w:cs="Arial"/>
      <w:sz w:val="24"/>
      <w:szCs w:val="24"/>
    </w:rPr>
  </w:style>
  <w:style w:type="paragraph" w:customStyle="1" w:styleId="ConsPlusNormal">
    <w:name w:val="ConsPlusNormal"/>
    <w:uiPriority w:val="99"/>
    <w:rsid w:val="00522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uiPriority w:val="99"/>
    <w:rsid w:val="005221C8"/>
    <w:pPr>
      <w:widowControl/>
      <w:autoSpaceDE/>
      <w:autoSpaceDN/>
      <w:adjustRightInd/>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10</cp:revision>
  <cp:lastPrinted>2021-04-23T07:06:00Z</cp:lastPrinted>
  <dcterms:created xsi:type="dcterms:W3CDTF">2021-03-12T11:44:00Z</dcterms:created>
  <dcterms:modified xsi:type="dcterms:W3CDTF">2021-04-23T07:07:00Z</dcterms:modified>
</cp:coreProperties>
</file>